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F5" w:rsidRPr="007915F5" w:rsidRDefault="007915F5" w:rsidP="007915F5">
      <w:pPr>
        <w:spacing w:line="360" w:lineRule="auto"/>
        <w:jc w:val="center"/>
        <w:rPr>
          <w:rFonts w:ascii="微软雅黑" w:eastAsia="微软雅黑" w:hAnsi="微软雅黑" w:cs="Times New Roman"/>
          <w:sz w:val="36"/>
          <w:szCs w:val="36"/>
        </w:rPr>
      </w:pPr>
      <w:r w:rsidRPr="007915F5">
        <w:rPr>
          <w:rFonts w:ascii="微软雅黑" w:eastAsia="微软雅黑" w:hAnsi="微软雅黑" w:cs="Times New Roman" w:hint="eastAsia"/>
          <w:sz w:val="36"/>
          <w:szCs w:val="36"/>
        </w:rPr>
        <w:t>2020年青岛市科学技术进步奖提名项目公示内容</w:t>
      </w:r>
    </w:p>
    <w:p w:rsidR="007915F5" w:rsidRPr="007915F5" w:rsidRDefault="007915F5" w:rsidP="007915F5">
      <w:pPr>
        <w:spacing w:line="360" w:lineRule="auto"/>
        <w:ind w:firstLineChars="200" w:firstLine="560"/>
        <w:rPr>
          <w:rFonts w:ascii="黑体" w:eastAsia="黑体" w:hAnsi="黑体" w:cs="Times New Roman"/>
          <w:sz w:val="28"/>
          <w:szCs w:val="28"/>
        </w:rPr>
      </w:pPr>
      <w:r w:rsidRPr="007915F5">
        <w:rPr>
          <w:rFonts w:ascii="黑体" w:eastAsia="黑体" w:hAnsi="黑体" w:cs="Times New Roman" w:hint="eastAsia"/>
          <w:sz w:val="28"/>
          <w:szCs w:val="28"/>
        </w:rPr>
        <w:t>一、项目</w:t>
      </w:r>
      <w:r w:rsidRPr="007915F5">
        <w:rPr>
          <w:rFonts w:ascii="黑体" w:eastAsia="黑体" w:hAnsi="黑体" w:cs="Times New Roman"/>
          <w:sz w:val="28"/>
          <w:szCs w:val="28"/>
        </w:rPr>
        <w:t>名称</w:t>
      </w:r>
    </w:p>
    <w:p w:rsidR="007915F5" w:rsidRPr="007915F5" w:rsidRDefault="007915F5" w:rsidP="007915F5">
      <w:pPr>
        <w:spacing w:line="360" w:lineRule="auto"/>
        <w:ind w:firstLineChars="200" w:firstLine="480"/>
        <w:rPr>
          <w:rFonts w:ascii="宋体" w:eastAsia="宋体" w:hAnsi="Calibri" w:cs="宋体"/>
          <w:bCs/>
          <w:kern w:val="0"/>
          <w:sz w:val="24"/>
          <w:szCs w:val="24"/>
        </w:rPr>
      </w:pPr>
      <w:r w:rsidRPr="007915F5">
        <w:rPr>
          <w:rFonts w:ascii="宋体" w:eastAsia="宋体" w:hAnsi="Calibri" w:cs="宋体" w:hint="eastAsia"/>
          <w:bCs/>
          <w:kern w:val="0"/>
          <w:sz w:val="24"/>
          <w:szCs w:val="24"/>
        </w:rPr>
        <w:t>复杂场景下特需任务道路交通保障关键技术研发及产业化</w:t>
      </w:r>
    </w:p>
    <w:p w:rsidR="007915F5" w:rsidRPr="007915F5" w:rsidRDefault="007915F5" w:rsidP="007915F5">
      <w:pPr>
        <w:spacing w:line="360" w:lineRule="auto"/>
        <w:ind w:firstLineChars="200" w:firstLine="560"/>
        <w:rPr>
          <w:rFonts w:ascii="黑体" w:eastAsia="黑体" w:hAnsi="黑体" w:cs="Times New Roman"/>
          <w:sz w:val="28"/>
          <w:szCs w:val="28"/>
        </w:rPr>
      </w:pPr>
      <w:r w:rsidRPr="007915F5">
        <w:rPr>
          <w:rFonts w:ascii="黑体" w:eastAsia="黑体" w:hAnsi="黑体" w:cs="Times New Roman" w:hint="eastAsia"/>
          <w:sz w:val="28"/>
          <w:szCs w:val="28"/>
        </w:rPr>
        <w:t>二、提名单位意见</w:t>
      </w:r>
    </w:p>
    <w:p w:rsidR="007915F5" w:rsidRPr="007915F5" w:rsidRDefault="007915F5" w:rsidP="007915F5">
      <w:pPr>
        <w:spacing w:line="360" w:lineRule="auto"/>
        <w:ind w:firstLineChars="200" w:firstLine="480"/>
        <w:rPr>
          <w:rFonts w:ascii="宋体" w:eastAsia="宋体" w:hAnsi="Calibri" w:cs="宋体"/>
          <w:bCs/>
          <w:kern w:val="0"/>
          <w:sz w:val="24"/>
          <w:szCs w:val="24"/>
        </w:rPr>
      </w:pPr>
      <w:bookmarkStart w:id="0" w:name="recUnitOpinion"/>
      <w:r w:rsidRPr="007915F5">
        <w:rPr>
          <w:rFonts w:ascii="宋体" w:eastAsia="宋体" w:hAnsi="Calibri" w:cs="宋体" w:hint="eastAsia"/>
          <w:bCs/>
          <w:kern w:val="0"/>
          <w:sz w:val="24"/>
          <w:szCs w:val="24"/>
        </w:rPr>
        <w:t>项目破解了复杂场景交通状况感知、模拟推演决策、应急调度与调控等方面存在的挑战和难题，以保障交通安全、提高系统智能化、减少人力投入为目标，提出了从态势感知、仿真模拟演练，最后实现决策调控的道路交通保障技术体系，形成了项目创新总体架构。基于跨媒体技术的交通态势全面精准感知技术，实现了车辆精准定位全程跟踪，以及时空网络交通态势感知；多源异构数据驱动的城市级在线交通仿真及交通保障模拟演练技术，融合视频及多源异构数据，采用数据驱动和在线机器学习方法，实现城市级在线仿真、模拟演练及方案生成；复杂场景下的交通保障智能应急调度和决策调控技术，根据车队GNSS信息、交通状况，利用端边云三级信号控制，实现高并发下的应急管制和交通恢复。项目组开发了交通保障专用系统，并在青岛、武汉、银川等多个城市进行应用，交通保障效果显著。</w:t>
      </w:r>
    </w:p>
    <w:p w:rsidR="007915F5" w:rsidRPr="007915F5" w:rsidRDefault="007915F5" w:rsidP="007915F5">
      <w:pPr>
        <w:spacing w:line="360" w:lineRule="auto"/>
        <w:ind w:firstLineChars="200" w:firstLine="480"/>
        <w:rPr>
          <w:rFonts w:ascii="宋体" w:eastAsia="宋体" w:hAnsi="Calibri" w:cs="宋体"/>
          <w:bCs/>
          <w:kern w:val="0"/>
          <w:sz w:val="24"/>
          <w:szCs w:val="24"/>
        </w:rPr>
      </w:pPr>
      <w:r w:rsidRPr="007915F5">
        <w:rPr>
          <w:rFonts w:ascii="宋体" w:eastAsia="宋体" w:hAnsi="Calibri" w:cs="宋体" w:hint="eastAsia"/>
          <w:bCs/>
          <w:kern w:val="0"/>
          <w:sz w:val="24"/>
          <w:szCs w:val="24"/>
        </w:rPr>
        <w:t>经审核，确认该项目的推荐材料真实有效，完成单位与完成人排序无误，相关栏目符合填写要求。</w:t>
      </w:r>
      <w:bookmarkEnd w:id="0"/>
    </w:p>
    <w:p w:rsidR="007915F5" w:rsidRPr="007915F5" w:rsidRDefault="007915F5" w:rsidP="007915F5">
      <w:pPr>
        <w:spacing w:line="360" w:lineRule="auto"/>
        <w:ind w:firstLineChars="200" w:firstLine="480"/>
        <w:rPr>
          <w:rFonts w:ascii="宋体" w:eastAsia="宋体" w:hAnsi="Calibri" w:cs="宋体"/>
          <w:bCs/>
          <w:kern w:val="0"/>
          <w:sz w:val="24"/>
          <w:szCs w:val="24"/>
        </w:rPr>
      </w:pPr>
      <w:r w:rsidRPr="007915F5">
        <w:rPr>
          <w:rFonts w:ascii="宋体" w:eastAsia="宋体" w:hAnsi="Calibri" w:cs="宋体" w:hint="eastAsia"/>
          <w:bCs/>
          <w:kern w:val="0"/>
          <w:sz w:val="24"/>
          <w:szCs w:val="24"/>
        </w:rPr>
        <w:t>提名该项目为青岛市科学技术进步奖一等奖。</w:t>
      </w:r>
    </w:p>
    <w:p w:rsidR="007915F5" w:rsidRPr="007915F5" w:rsidRDefault="007915F5" w:rsidP="007915F5">
      <w:pPr>
        <w:spacing w:line="360" w:lineRule="auto"/>
        <w:ind w:firstLineChars="200" w:firstLine="560"/>
        <w:rPr>
          <w:rFonts w:ascii="黑体" w:eastAsia="黑体" w:hAnsi="黑体" w:cs="Times New Roman"/>
          <w:sz w:val="28"/>
          <w:szCs w:val="28"/>
        </w:rPr>
      </w:pPr>
      <w:r w:rsidRPr="007915F5">
        <w:rPr>
          <w:rFonts w:ascii="黑体" w:eastAsia="黑体" w:hAnsi="黑体" w:cs="Times New Roman" w:hint="eastAsia"/>
          <w:sz w:val="28"/>
          <w:szCs w:val="28"/>
        </w:rPr>
        <w:t>三、项目</w:t>
      </w:r>
      <w:r w:rsidRPr="007915F5">
        <w:rPr>
          <w:rFonts w:ascii="黑体" w:eastAsia="黑体" w:hAnsi="黑体" w:cs="Times New Roman"/>
          <w:sz w:val="28"/>
          <w:szCs w:val="28"/>
        </w:rPr>
        <w:t>简介</w:t>
      </w:r>
    </w:p>
    <w:p w:rsidR="00BE7DEE" w:rsidRPr="00BE7DEE" w:rsidRDefault="00BE7DEE" w:rsidP="00BE7DEE">
      <w:pPr>
        <w:spacing w:line="360" w:lineRule="auto"/>
        <w:ind w:firstLineChars="200" w:firstLine="480"/>
        <w:rPr>
          <w:rFonts w:ascii="宋体" w:eastAsia="宋体" w:hAnsi="Calibri" w:cs="宋体"/>
          <w:bCs/>
          <w:kern w:val="0"/>
          <w:sz w:val="24"/>
          <w:szCs w:val="24"/>
        </w:rPr>
      </w:pPr>
      <w:r w:rsidRPr="00BE7DEE">
        <w:rPr>
          <w:rFonts w:ascii="宋体" w:eastAsia="宋体" w:hAnsi="Calibri" w:cs="宋体" w:hint="eastAsia"/>
          <w:bCs/>
          <w:kern w:val="0"/>
          <w:sz w:val="24"/>
          <w:szCs w:val="24"/>
        </w:rPr>
        <w:t>国际会议、节日庆典、体育赛事、抢险救援等特需任务的交通保障工作，必须做到优先放行、绝对安全、准时到达、减少扰民。然而，城市道路交通系统的动态性、开放性，多主体交通参与者的独立性、矛盾性，保障过程中应急事件的突发性、不可预测性以及处置的复杂性、紧迫性等特点，给道路交通全过程保障带来了严峻挑战。长期以来，传统交通管理部门依靠调派大量警力上路执勤进行道路交通保障，人力资源浪费多、效果不理想。造成上述业务难点的根源在于交通态势难以全面精准感知、多源数据交通实时仿真困难、交通保障智能平台缺乏。为了突破上述技术瓶颈并解决应用难题，在国家科技支撑计划和山东省重点研发计划专项基金等项目的支持下，项目研发了仿真推演、态势感知、控制反馈等关</w:t>
      </w:r>
      <w:r w:rsidRPr="00BE7DEE">
        <w:rPr>
          <w:rFonts w:ascii="宋体" w:eastAsia="宋体" w:hAnsi="Calibri" w:cs="宋体" w:hint="eastAsia"/>
          <w:bCs/>
          <w:kern w:val="0"/>
          <w:sz w:val="24"/>
          <w:szCs w:val="24"/>
        </w:rPr>
        <w:lastRenderedPageBreak/>
        <w:t>键技术，围绕安全监视、应急调度、决策调控等开展实践应用，取得如下创新成果。</w:t>
      </w:r>
    </w:p>
    <w:p w:rsidR="00BE7DEE" w:rsidRPr="00BE7DEE" w:rsidRDefault="00BE7DEE" w:rsidP="00BE7DEE">
      <w:pPr>
        <w:spacing w:line="360" w:lineRule="auto"/>
        <w:ind w:firstLineChars="200" w:firstLine="480"/>
        <w:rPr>
          <w:rFonts w:ascii="宋体" w:eastAsia="宋体" w:hAnsi="Calibri" w:cs="宋体"/>
          <w:bCs/>
          <w:kern w:val="0"/>
          <w:sz w:val="24"/>
          <w:szCs w:val="24"/>
        </w:rPr>
      </w:pPr>
      <w:r w:rsidRPr="00BE7DEE">
        <w:rPr>
          <w:rFonts w:ascii="宋体" w:eastAsia="宋体" w:hAnsi="Calibri" w:cs="宋体"/>
          <w:bCs/>
          <w:kern w:val="0"/>
          <w:sz w:val="24"/>
          <w:szCs w:val="24"/>
        </w:rPr>
        <w:t>1）发明了基于跨媒体的交通态势全面精准感知技术</w:t>
      </w:r>
    </w:p>
    <w:p w:rsidR="00BE7DEE" w:rsidRPr="00BE7DEE" w:rsidRDefault="00BE7DEE" w:rsidP="00BE7DEE">
      <w:pPr>
        <w:spacing w:line="360" w:lineRule="auto"/>
        <w:ind w:firstLineChars="200" w:firstLine="480"/>
        <w:rPr>
          <w:rFonts w:ascii="宋体" w:eastAsia="宋体" w:hAnsi="Calibri" w:cs="宋体"/>
          <w:bCs/>
          <w:kern w:val="0"/>
          <w:sz w:val="24"/>
          <w:szCs w:val="24"/>
        </w:rPr>
      </w:pPr>
      <w:r w:rsidRPr="00BE7DEE">
        <w:rPr>
          <w:rFonts w:ascii="宋体" w:eastAsia="宋体" w:hAnsi="Calibri" w:cs="宋体" w:hint="eastAsia"/>
          <w:bCs/>
          <w:kern w:val="0"/>
          <w:sz w:val="24"/>
          <w:szCs w:val="24"/>
        </w:rPr>
        <w:t>特需任务交通保障需要对车队情况进行全链条、全过程的感知和监视，但始终缺乏跨媒体数据协同表征与分析的有效手段解决此难点问题。因此，项目创新性提出基于多流形的自适应乘积流形表示方法，通过自适应多流形融合实现了跨媒体数据的协同表征，在实际道路交通态势聚类可达到</w:t>
      </w:r>
      <w:r w:rsidRPr="00BE7DEE">
        <w:rPr>
          <w:rFonts w:ascii="宋体" w:eastAsia="宋体" w:hAnsi="Calibri" w:cs="宋体"/>
          <w:bCs/>
          <w:kern w:val="0"/>
          <w:sz w:val="24"/>
          <w:szCs w:val="24"/>
        </w:rPr>
        <w:t>90%以上的准确率。针对道路视频监控无法无缝覆盖问题，提出的基于多源高维数据的乘积流形协同表征技术对比现有先进技术在多视交通视频聚类准确率方面提升了7%。</w:t>
      </w:r>
    </w:p>
    <w:p w:rsidR="00BE7DEE" w:rsidRPr="00BE7DEE" w:rsidRDefault="00BE7DEE" w:rsidP="00BE7DEE">
      <w:pPr>
        <w:spacing w:line="360" w:lineRule="auto"/>
        <w:ind w:firstLineChars="200" w:firstLine="480"/>
        <w:rPr>
          <w:rFonts w:ascii="宋体" w:eastAsia="宋体" w:hAnsi="Calibri" w:cs="宋体"/>
          <w:bCs/>
          <w:kern w:val="0"/>
          <w:sz w:val="24"/>
          <w:szCs w:val="24"/>
        </w:rPr>
      </w:pPr>
      <w:r w:rsidRPr="00BE7DEE">
        <w:rPr>
          <w:rFonts w:ascii="宋体" w:eastAsia="宋体" w:hAnsi="Calibri" w:cs="宋体"/>
          <w:bCs/>
          <w:kern w:val="0"/>
          <w:sz w:val="24"/>
          <w:szCs w:val="24"/>
        </w:rPr>
        <w:t>2）提出了多源异构数据驱动的城市级在线交通仿真及保障模拟演练技术</w:t>
      </w:r>
    </w:p>
    <w:p w:rsidR="00BE7DEE" w:rsidRPr="00BE7DEE" w:rsidRDefault="00BE7DEE" w:rsidP="00BE7DEE">
      <w:pPr>
        <w:spacing w:line="360" w:lineRule="auto"/>
        <w:ind w:firstLineChars="200" w:firstLine="480"/>
        <w:rPr>
          <w:rFonts w:ascii="宋体" w:eastAsia="宋体" w:hAnsi="Calibri" w:cs="宋体"/>
          <w:bCs/>
          <w:kern w:val="0"/>
          <w:sz w:val="24"/>
          <w:szCs w:val="24"/>
        </w:rPr>
      </w:pPr>
      <w:r w:rsidRPr="00BE7DEE">
        <w:rPr>
          <w:rFonts w:ascii="宋体" w:eastAsia="宋体" w:hAnsi="Calibri" w:cs="宋体" w:hint="eastAsia"/>
          <w:bCs/>
          <w:kern w:val="0"/>
          <w:sz w:val="24"/>
          <w:szCs w:val="24"/>
        </w:rPr>
        <w:t>分析决策需要准确、实时的数据模型以支撑，然而，由于道路交通系统难以刻画，各地主要采用人工模拟的方式反复实际演练进行评估调优，结果耗时费力。因此，项目攻克了非结构化的视频数据与其他交通数据的融合问题，并在此基础上建立了交通流一致的城市级视频实时仿真模型，基于图网络实现道路交通短时预测，辅助决策调控，道路交通流宏观仿真准确率大于</w:t>
      </w:r>
      <w:r w:rsidRPr="00BE7DEE">
        <w:rPr>
          <w:rFonts w:ascii="宋体" w:eastAsia="宋体" w:hAnsi="Calibri" w:cs="宋体"/>
          <w:bCs/>
          <w:kern w:val="0"/>
          <w:sz w:val="24"/>
          <w:szCs w:val="24"/>
        </w:rPr>
        <w:t>90%，微观仿真支持5万辆以上车辆30帧/秒的仿真可视化。同时，通过在线仿真和模拟演练发现任务过程中的风险隐患，智能生成道路交通保障方案，提升实战效能。</w:t>
      </w:r>
    </w:p>
    <w:p w:rsidR="00BE7DEE" w:rsidRPr="00BE7DEE" w:rsidRDefault="00BE7DEE" w:rsidP="00BE7DEE">
      <w:pPr>
        <w:spacing w:line="360" w:lineRule="auto"/>
        <w:ind w:firstLineChars="200" w:firstLine="480"/>
        <w:rPr>
          <w:rFonts w:ascii="宋体" w:eastAsia="宋体" w:hAnsi="Calibri" w:cs="宋体"/>
          <w:bCs/>
          <w:kern w:val="0"/>
          <w:sz w:val="24"/>
          <w:szCs w:val="24"/>
        </w:rPr>
      </w:pPr>
      <w:r w:rsidRPr="00BE7DEE">
        <w:rPr>
          <w:rFonts w:ascii="宋体" w:eastAsia="宋体" w:hAnsi="Calibri" w:cs="宋体"/>
          <w:bCs/>
          <w:kern w:val="0"/>
          <w:sz w:val="24"/>
          <w:szCs w:val="24"/>
        </w:rPr>
        <w:t>3）研发了复杂场景下的交通保障智能应急调度和决策调控技术</w:t>
      </w:r>
    </w:p>
    <w:p w:rsidR="00BE7DEE" w:rsidRPr="00BE7DEE" w:rsidRDefault="00BE7DEE" w:rsidP="00BE7DEE">
      <w:pPr>
        <w:spacing w:line="360" w:lineRule="auto"/>
        <w:ind w:firstLineChars="200" w:firstLine="480"/>
        <w:rPr>
          <w:rFonts w:ascii="宋体" w:eastAsia="宋体" w:hAnsi="Calibri" w:cs="宋体"/>
          <w:bCs/>
          <w:kern w:val="0"/>
          <w:sz w:val="24"/>
          <w:szCs w:val="24"/>
        </w:rPr>
      </w:pPr>
      <w:r w:rsidRPr="00BE7DEE">
        <w:rPr>
          <w:rFonts w:ascii="宋体" w:eastAsia="宋体" w:hAnsi="Calibri" w:cs="宋体" w:hint="eastAsia"/>
          <w:bCs/>
          <w:kern w:val="0"/>
          <w:sz w:val="24"/>
          <w:szCs w:val="24"/>
        </w:rPr>
        <w:t>车队冲突、行人闯入、恐怖袭击等场景下，需要指挥员快速响应、有效调度，在保证“绝对安全、准时到达”的前提下尽量减少对市民出行影响。因此，项目建立基于车队位置、速度、路线及路网拓扑的多路线冲突风险预警机制，提出多目标协同优化的应急决策技术，构建多维度并线路段关联单线任务计算模型，创新多场景策略推荐与交通流状态反馈融合的信号自调控模式，突破了风险识别监测技术瓶颈，破解了应急方案调整的多属性决策难度大、易失误的难题，通过最优的调控策略引导交通流。在</w:t>
      </w:r>
      <w:r w:rsidRPr="00BE7DEE">
        <w:rPr>
          <w:rFonts w:ascii="宋体" w:eastAsia="宋体" w:hAnsi="Calibri" w:cs="宋体"/>
          <w:bCs/>
          <w:kern w:val="0"/>
          <w:sz w:val="24"/>
          <w:szCs w:val="24"/>
        </w:rPr>
        <w:t>2018年上合组织峰会期间，顺利保障了300多条不同级别任务的指挥调</w:t>
      </w:r>
      <w:r w:rsidRPr="00BE7DEE">
        <w:rPr>
          <w:rFonts w:ascii="宋体" w:eastAsia="宋体" w:hAnsi="Calibri" w:cs="宋体" w:hint="eastAsia"/>
          <w:bCs/>
          <w:kern w:val="0"/>
          <w:sz w:val="24"/>
          <w:szCs w:val="24"/>
        </w:rPr>
        <w:t>度工作，</w:t>
      </w:r>
      <w:r w:rsidRPr="00BE7DEE">
        <w:rPr>
          <w:rFonts w:ascii="宋体" w:eastAsia="宋体" w:hAnsi="Calibri" w:cs="宋体"/>
          <w:bCs/>
          <w:kern w:val="0"/>
          <w:sz w:val="24"/>
          <w:szCs w:val="24"/>
        </w:rPr>
        <w:t>5162次信号控制精准无误，得到了国家、省市相关领导及部门的高度认可。</w:t>
      </w:r>
    </w:p>
    <w:p w:rsidR="00BE7DEE" w:rsidRDefault="00BE7DEE" w:rsidP="00BE7DEE">
      <w:pPr>
        <w:spacing w:line="360" w:lineRule="auto"/>
        <w:ind w:firstLineChars="200" w:firstLine="480"/>
        <w:rPr>
          <w:rFonts w:ascii="宋体" w:eastAsia="宋体" w:hAnsi="Calibri" w:cs="宋体"/>
          <w:bCs/>
          <w:kern w:val="0"/>
          <w:sz w:val="24"/>
          <w:szCs w:val="24"/>
        </w:rPr>
      </w:pPr>
      <w:r w:rsidRPr="00BE7DEE">
        <w:rPr>
          <w:rFonts w:ascii="宋体" w:eastAsia="宋体" w:hAnsi="Calibri" w:cs="宋体" w:hint="eastAsia"/>
          <w:bCs/>
          <w:kern w:val="0"/>
          <w:sz w:val="24"/>
          <w:szCs w:val="24"/>
        </w:rPr>
        <w:t>对以上关键技术进行系统集成，构建特需任务道路交通保障应用平台，全面支撑大规模复杂场景下的交通保障智能应急调度和决策调控，为青岛上合组织峰</w:t>
      </w:r>
      <w:r w:rsidRPr="00BE7DEE">
        <w:rPr>
          <w:rFonts w:ascii="宋体" w:eastAsia="宋体" w:hAnsi="Calibri" w:cs="宋体" w:hint="eastAsia"/>
          <w:bCs/>
          <w:kern w:val="0"/>
          <w:sz w:val="24"/>
          <w:szCs w:val="24"/>
        </w:rPr>
        <w:lastRenderedPageBreak/>
        <w:t>会、武汉世界军人运动会、新冠疫情援鄂医疗队及物资运输出行等特需任务提供了交通保障服务，并在成都、银川、长沙、天津、黄冈等</w:t>
      </w:r>
      <w:r w:rsidRPr="00BE7DEE">
        <w:rPr>
          <w:rFonts w:ascii="宋体" w:eastAsia="宋体" w:hAnsi="Calibri" w:cs="宋体"/>
          <w:bCs/>
          <w:kern w:val="0"/>
          <w:sz w:val="24"/>
          <w:szCs w:val="24"/>
        </w:rPr>
        <w:t>20多个城市和地区得到规模化应用。近三年，项目成果直接经济效益累计新增销售额12亿元，新增利润1.5亿元。项目获得国家授权发明专利14项，软件著作权12项；发表高水平水平学术论文7篇，部分技术成果经鉴定达到国际领先水平。创新成果促进了道路交通保障技术的升级</w:t>
      </w:r>
      <w:r w:rsidRPr="00BE7DEE">
        <w:rPr>
          <w:rFonts w:ascii="宋体" w:eastAsia="宋体" w:hAnsi="Calibri" w:cs="宋体" w:hint="eastAsia"/>
          <w:bCs/>
          <w:kern w:val="0"/>
          <w:sz w:val="24"/>
          <w:szCs w:val="24"/>
        </w:rPr>
        <w:t>换代和跨越式发展，实现在交管实战中政治效果、社会效果、安全效果的有机统一。</w:t>
      </w:r>
    </w:p>
    <w:p w:rsidR="007915F5" w:rsidRPr="007915F5" w:rsidRDefault="007915F5" w:rsidP="00BE7DEE">
      <w:pPr>
        <w:spacing w:line="360" w:lineRule="auto"/>
        <w:ind w:firstLineChars="200" w:firstLine="560"/>
        <w:rPr>
          <w:rFonts w:ascii="黑体" w:eastAsia="黑体" w:hAnsi="黑体" w:cs="Times New Roman"/>
          <w:sz w:val="28"/>
          <w:szCs w:val="28"/>
        </w:rPr>
      </w:pPr>
      <w:r w:rsidRPr="007915F5">
        <w:rPr>
          <w:rFonts w:ascii="黑体" w:eastAsia="黑体" w:hAnsi="黑体" w:cs="Times New Roman" w:hint="eastAsia"/>
          <w:sz w:val="28"/>
          <w:szCs w:val="28"/>
        </w:rPr>
        <w:t>四、客观评价</w:t>
      </w:r>
    </w:p>
    <w:p w:rsidR="007915F5" w:rsidRPr="007915F5" w:rsidRDefault="007915F5" w:rsidP="007915F5">
      <w:pPr>
        <w:spacing w:line="360" w:lineRule="auto"/>
        <w:ind w:firstLineChars="200" w:firstLine="482"/>
        <w:rPr>
          <w:rFonts w:ascii="宋体" w:eastAsia="宋体" w:hAnsi="Calibri" w:cs="宋体"/>
          <w:b/>
          <w:bCs/>
          <w:kern w:val="0"/>
          <w:sz w:val="24"/>
          <w:szCs w:val="24"/>
        </w:rPr>
      </w:pPr>
      <w:r w:rsidRPr="007915F5">
        <w:rPr>
          <w:rFonts w:ascii="宋体" w:eastAsia="宋体" w:hAnsi="Calibri" w:cs="宋体" w:hint="eastAsia"/>
          <w:b/>
          <w:bCs/>
          <w:kern w:val="0"/>
          <w:sz w:val="24"/>
          <w:szCs w:val="24"/>
        </w:rPr>
        <w:t>1、中国软件评测中心测试报告2项，证明其技术先进性</w:t>
      </w:r>
    </w:p>
    <w:p w:rsidR="007915F5" w:rsidRPr="007915F5" w:rsidRDefault="007915F5" w:rsidP="007915F5">
      <w:pPr>
        <w:spacing w:line="360" w:lineRule="auto"/>
        <w:ind w:firstLineChars="200" w:firstLine="480"/>
        <w:rPr>
          <w:rFonts w:ascii="宋体" w:eastAsia="宋体" w:hAnsi="Calibri" w:cs="宋体"/>
          <w:bCs/>
          <w:kern w:val="0"/>
          <w:sz w:val="24"/>
          <w:szCs w:val="24"/>
        </w:rPr>
      </w:pPr>
      <w:r w:rsidRPr="007915F5">
        <w:rPr>
          <w:rFonts w:ascii="宋体" w:eastAsia="宋体" w:hAnsi="Calibri" w:cs="宋体" w:hint="eastAsia"/>
          <w:bCs/>
          <w:kern w:val="0"/>
          <w:sz w:val="24"/>
          <w:szCs w:val="24"/>
        </w:rPr>
        <w:t>1）2018年8月17日，中国软件评测中心对项目完成了检测（报告编号：RJ151808027），依据GB/T 25000.51-2016《系统与软件工程 系统与软件质量要求和评价（SQuaRE）第51部分：就绪可用软件产品（RUSP）的质量要求和测试细则》、CSTCQBRYJB001《系统和软件产品测试规范V4.0》、CSTCQBRJJB003《系统和软件产品技术鉴定测试规范及评价V4.0》和《大型活动交通警卫保障专用系统V1.0测试需求》的要求，在模拟环境下，对“大型活动交通警卫保障专用系统V1.0”从功能性、性能效率、兼容性等三方面进行了技术鉴定测试。测试结果表明：功能性。该系统由基础要素管理、警卫方案、推演评估、指挥调度和勤务管理模块组成。其中，基础要素管理功能模块实现了看板定义和要素看板等功能；警卫方案功能模块实现了方案制作和并线设定等功能；推演评估功能模块实现了电子推演和三维仿真等功能；指挥调度功能模块实现了指挥调度、视频辅助监控、任务信控监控和重点车辆跟踪等功能；勤务管理功能模块实现了岗位部署、警力配置和勤务态势等功能。性能效率。50条方案推演时间为2分16秒；视频平均切换时间为0.3秒；可以在5分钟内完成大部分方案的制作；可以同时在72个WEB终端打开态势总览；可同时监控24条警卫任务，车队行进过程视频覆盖率100%；深圳路-辽阳东路口到东韩地铁站，视频切换1次最大可监控视域为1.5km。兼容性。系统可同时接入不同型号视频设备，包括海康iDS-2VP837-A4-D、海信NVC4200、大华DH-PTZ81230UA-IRBQ-N等。测试过程中，系统运行稳定，通过了中国软件评测中心的软件产品技术鉴定测试。</w:t>
      </w:r>
    </w:p>
    <w:p w:rsidR="007915F5" w:rsidRPr="007915F5" w:rsidRDefault="007915F5" w:rsidP="007915F5">
      <w:pPr>
        <w:spacing w:line="360" w:lineRule="auto"/>
        <w:ind w:firstLineChars="200" w:firstLine="480"/>
        <w:rPr>
          <w:rFonts w:ascii="宋体" w:eastAsia="宋体" w:hAnsi="Calibri" w:cs="宋体"/>
          <w:bCs/>
          <w:kern w:val="0"/>
          <w:sz w:val="24"/>
          <w:szCs w:val="24"/>
        </w:rPr>
      </w:pPr>
      <w:r w:rsidRPr="007915F5">
        <w:rPr>
          <w:rFonts w:ascii="宋体" w:eastAsia="宋体" w:hAnsi="Calibri" w:cs="宋体" w:hint="eastAsia"/>
          <w:bCs/>
          <w:kern w:val="0"/>
          <w:sz w:val="24"/>
          <w:szCs w:val="24"/>
        </w:rPr>
        <w:t>2）2019年12月9日，中国软件评测中心对项目完成了检测（报告编号：</w:t>
      </w:r>
      <w:r w:rsidRPr="007915F5">
        <w:rPr>
          <w:rFonts w:ascii="宋体" w:eastAsia="宋体" w:hAnsi="Calibri" w:cs="宋体" w:hint="eastAsia"/>
          <w:bCs/>
          <w:kern w:val="0"/>
          <w:sz w:val="24"/>
          <w:szCs w:val="24"/>
        </w:rPr>
        <w:lastRenderedPageBreak/>
        <w:t>GN151912099），依据GB/T 25000.51-2016《系统与软件工程 系统与软件质量要求和评价（SQuaRE）第51部分：就绪可用软件产品（RUSP）的质量要求和测试细则》、CSTCQBRYJB001《系统和软件产品测试规范V4.0》、CSTCQBGNJB021《系统和软件产品单项功能测试规范及评价V4.0》和《交通安保专用系统软件V1.1测试需求》的要求，在生产环境下，对“交通安保专用系统软件V1.1”进行了软件产品单项功能测试。测试结果表明：该系统由基础信息、警卫方案、勤务管理、推演评估和指挥调度功能模块组成。其中基础信息功能模块实现了警卫要素、隐患管控、要素看板、AR视频配置和看板定义等功能；警卫方案功能模块实现了并线设定、信控任务分配和方案制作等功能；勤务管理功能模块实现了警力配置和岗位部署等功能；推演评估功能模块实现了电子推演、推演总结、演练评估和回放追溯；指挥调度功能模块实现了任务时刻表、舆情管理、视频巡检、任务信号监控、指挥调度、并线路段监控、视频辅助监控和视频手动跟踪等功能。测试过程中，系统运行稳定，通过了中国软件评测中心的软件产品单项功能测试。</w:t>
      </w:r>
    </w:p>
    <w:p w:rsidR="007915F5" w:rsidRPr="007915F5" w:rsidRDefault="007915F5" w:rsidP="007915F5">
      <w:pPr>
        <w:spacing w:line="360" w:lineRule="auto"/>
        <w:ind w:firstLineChars="200" w:firstLine="560"/>
        <w:rPr>
          <w:rFonts w:ascii="黑体" w:eastAsia="黑体" w:hAnsi="黑体" w:cs="Times New Roman"/>
          <w:sz w:val="28"/>
          <w:szCs w:val="28"/>
        </w:rPr>
      </w:pPr>
      <w:r w:rsidRPr="007915F5">
        <w:rPr>
          <w:rFonts w:ascii="黑体" w:eastAsia="黑体" w:hAnsi="黑体" w:cs="Times New Roman" w:hint="eastAsia"/>
          <w:sz w:val="28"/>
          <w:szCs w:val="28"/>
        </w:rPr>
        <w:t>五</w:t>
      </w:r>
      <w:r w:rsidRPr="007915F5">
        <w:rPr>
          <w:rFonts w:ascii="黑体" w:eastAsia="黑体" w:hAnsi="黑体" w:cs="Times New Roman"/>
          <w:sz w:val="28"/>
          <w:szCs w:val="28"/>
        </w:rPr>
        <w:t>、</w:t>
      </w:r>
      <w:r w:rsidRPr="007915F5">
        <w:rPr>
          <w:rFonts w:ascii="黑体" w:eastAsia="黑体" w:hAnsi="黑体" w:cs="Times New Roman" w:hint="eastAsia"/>
          <w:sz w:val="28"/>
          <w:szCs w:val="28"/>
        </w:rPr>
        <w:t>应用情况</w:t>
      </w:r>
    </w:p>
    <w:p w:rsidR="007915F5" w:rsidRPr="007915F5" w:rsidRDefault="007915F5" w:rsidP="007915F5">
      <w:pPr>
        <w:spacing w:line="360" w:lineRule="auto"/>
        <w:ind w:firstLineChars="200" w:firstLine="480"/>
        <w:rPr>
          <w:rFonts w:ascii="宋体" w:eastAsia="宋体" w:hAnsi="Calibri" w:cs="宋体"/>
          <w:bCs/>
          <w:kern w:val="0"/>
          <w:sz w:val="24"/>
          <w:szCs w:val="24"/>
        </w:rPr>
      </w:pPr>
      <w:r w:rsidRPr="007915F5">
        <w:rPr>
          <w:rFonts w:ascii="宋体" w:eastAsia="宋体" w:hAnsi="Calibri" w:cs="宋体" w:hint="eastAsia"/>
          <w:bCs/>
          <w:kern w:val="0"/>
          <w:sz w:val="24"/>
          <w:szCs w:val="24"/>
        </w:rPr>
        <w:t>该项目通过海信在特需任务道路交通保障方面的技术积累，突破了多个瓶颈和制约因素，研发了多源异构数据驱动的城市级在线交通仿真及交通保障模拟演练、基于跨媒体技术的交通态势全面精准感知、复杂场景下的交通保障智能应急调度和自适应调控的技术，技术效果应用显著，极大地提高了特需任务道路交通保障过程中的可靠性，缩短了勤务准备周期，降低了交通影响范围。基于该项目所研发的关键技术，先后应用到青岛、武汉、成都、天津、长沙、黄冈、江门、保定等多个大中型城市，应用效果显著。2018-2020三年内，实现销售额</w:t>
      </w:r>
      <w:r w:rsidRPr="007915F5">
        <w:rPr>
          <w:rFonts w:ascii="宋体" w:eastAsia="宋体" w:hAnsi="Calibri" w:cs="宋体"/>
          <w:bCs/>
          <w:kern w:val="0"/>
          <w:sz w:val="24"/>
          <w:szCs w:val="24"/>
        </w:rPr>
        <w:t>123696.87</w:t>
      </w:r>
      <w:r w:rsidRPr="007915F5">
        <w:rPr>
          <w:rFonts w:ascii="宋体" w:eastAsia="宋体" w:hAnsi="Calibri" w:cs="宋体" w:hint="eastAsia"/>
          <w:bCs/>
          <w:kern w:val="0"/>
          <w:sz w:val="24"/>
          <w:szCs w:val="24"/>
        </w:rPr>
        <w:t>万元，利润</w:t>
      </w:r>
      <w:r w:rsidRPr="007915F5">
        <w:rPr>
          <w:rFonts w:ascii="宋体" w:eastAsia="宋体" w:hAnsi="Calibri" w:cs="宋体"/>
          <w:bCs/>
          <w:kern w:val="0"/>
          <w:sz w:val="24"/>
          <w:szCs w:val="24"/>
        </w:rPr>
        <w:t>23193.92</w:t>
      </w:r>
      <w:r w:rsidRPr="007915F5">
        <w:rPr>
          <w:rFonts w:ascii="宋体" w:eastAsia="宋体" w:hAnsi="Calibri" w:cs="宋体" w:hint="eastAsia"/>
          <w:bCs/>
          <w:kern w:val="0"/>
          <w:sz w:val="24"/>
          <w:szCs w:val="24"/>
        </w:rPr>
        <w:t>万元，税收</w:t>
      </w:r>
      <w:r w:rsidRPr="007915F5">
        <w:rPr>
          <w:rFonts w:ascii="宋体" w:eastAsia="宋体" w:hAnsi="Calibri" w:cs="宋体"/>
          <w:bCs/>
          <w:kern w:val="0"/>
          <w:sz w:val="24"/>
          <w:szCs w:val="24"/>
        </w:rPr>
        <w:t>7895.21</w:t>
      </w:r>
      <w:r w:rsidRPr="007915F5">
        <w:rPr>
          <w:rFonts w:ascii="宋体" w:eastAsia="宋体" w:hAnsi="Calibri" w:cs="宋体" w:hint="eastAsia"/>
          <w:bCs/>
          <w:kern w:val="0"/>
          <w:sz w:val="24"/>
          <w:szCs w:val="24"/>
        </w:rPr>
        <w:t>万元，创造了良好的经济效益。该项目推出的相关产品，作为海信在智能交通领域的主要技术和产品平台有着极大的意义，对促进道路交通保障工作起到重要的推动作用。</w:t>
      </w:r>
    </w:p>
    <w:p w:rsidR="007915F5" w:rsidRPr="007915F5" w:rsidRDefault="007915F5" w:rsidP="007915F5">
      <w:pPr>
        <w:spacing w:line="360" w:lineRule="auto"/>
        <w:ind w:firstLineChars="200" w:firstLine="560"/>
        <w:rPr>
          <w:rFonts w:ascii="黑体" w:eastAsia="黑体" w:hAnsi="黑体" w:cs="Times New Roman"/>
          <w:sz w:val="28"/>
          <w:szCs w:val="28"/>
        </w:rPr>
      </w:pPr>
      <w:r w:rsidRPr="007915F5">
        <w:rPr>
          <w:rFonts w:ascii="黑体" w:eastAsia="黑体" w:hAnsi="黑体" w:cs="Times New Roman" w:hint="eastAsia"/>
          <w:sz w:val="28"/>
          <w:szCs w:val="28"/>
        </w:rPr>
        <w:t>六、主要知识产权和标准规范等目录</w:t>
      </w:r>
    </w:p>
    <w:tbl>
      <w:tblPr>
        <w:tblW w:w="5297"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65"/>
        <w:gridCol w:w="1313"/>
        <w:gridCol w:w="728"/>
        <w:gridCol w:w="935"/>
        <w:gridCol w:w="962"/>
        <w:gridCol w:w="1166"/>
        <w:gridCol w:w="872"/>
        <w:gridCol w:w="1313"/>
        <w:gridCol w:w="874"/>
      </w:tblGrid>
      <w:tr w:rsidR="007915F5" w:rsidRPr="007915F5" w:rsidTr="00D73378">
        <w:trPr>
          <w:trHeight w:val="680"/>
          <w:jc w:val="center"/>
        </w:trPr>
        <w:tc>
          <w:tcPr>
            <w:tcW w:w="479"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szCs w:val="21"/>
              </w:rPr>
              <w:t>知识产权</w:t>
            </w:r>
            <w:r w:rsidRPr="007915F5">
              <w:rPr>
                <w:rFonts w:ascii="仿宋" w:eastAsia="仿宋" w:hAnsi="仿宋" w:cs="Times New Roman" w:hint="eastAsia"/>
                <w:szCs w:val="21"/>
              </w:rPr>
              <w:t>（标准）</w:t>
            </w:r>
            <w:r w:rsidRPr="007915F5">
              <w:rPr>
                <w:rFonts w:ascii="仿宋" w:eastAsia="仿宋" w:hAnsi="仿宋" w:cs="Times New Roman"/>
                <w:szCs w:val="21"/>
              </w:rPr>
              <w:t>类别</w:t>
            </w:r>
          </w:p>
        </w:tc>
        <w:tc>
          <w:tcPr>
            <w:tcW w:w="727"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知识产权（标准）具体</w:t>
            </w:r>
            <w:r w:rsidRPr="007915F5">
              <w:rPr>
                <w:rFonts w:ascii="仿宋" w:eastAsia="仿宋" w:hAnsi="仿宋" w:cs="Times New Roman"/>
                <w:szCs w:val="21"/>
              </w:rPr>
              <w:t>名称</w:t>
            </w:r>
          </w:p>
        </w:tc>
        <w:tc>
          <w:tcPr>
            <w:tcW w:w="40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szCs w:val="21"/>
              </w:rPr>
              <w:t>国</w:t>
            </w:r>
            <w:r w:rsidRPr="007915F5">
              <w:rPr>
                <w:rFonts w:ascii="仿宋" w:eastAsia="仿宋" w:hAnsi="仿宋" w:cs="Times New Roman" w:hint="eastAsia"/>
                <w:szCs w:val="21"/>
              </w:rPr>
              <w:t>家</w:t>
            </w:r>
          </w:p>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szCs w:val="21"/>
              </w:rPr>
              <w:t>（</w:t>
            </w:r>
            <w:r w:rsidRPr="007915F5">
              <w:rPr>
                <w:rFonts w:ascii="仿宋" w:eastAsia="仿宋" w:hAnsi="仿宋" w:cs="Times New Roman" w:hint="eastAsia"/>
                <w:szCs w:val="21"/>
              </w:rPr>
              <w:t>地</w:t>
            </w:r>
            <w:r w:rsidRPr="007915F5">
              <w:rPr>
                <w:rFonts w:ascii="仿宋" w:eastAsia="仿宋" w:hAnsi="仿宋" w:cs="Times New Roman"/>
                <w:szCs w:val="21"/>
              </w:rPr>
              <w:t>区）</w:t>
            </w:r>
          </w:p>
        </w:tc>
        <w:tc>
          <w:tcPr>
            <w:tcW w:w="518"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授权号（标准编号）</w:t>
            </w:r>
          </w:p>
        </w:tc>
        <w:tc>
          <w:tcPr>
            <w:tcW w:w="53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授权（标准发布）日期</w:t>
            </w:r>
          </w:p>
        </w:tc>
        <w:tc>
          <w:tcPr>
            <w:tcW w:w="646"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证书编号</w:t>
            </w:r>
            <w:r w:rsidRPr="007915F5">
              <w:rPr>
                <w:rFonts w:ascii="仿宋" w:eastAsia="仿宋" w:hAnsi="仿宋" w:cs="Times New Roman"/>
                <w:szCs w:val="21"/>
              </w:rPr>
              <w:br/>
            </w:r>
            <w:r w:rsidRPr="007915F5">
              <w:rPr>
                <w:rFonts w:ascii="仿宋" w:eastAsia="仿宋" w:hAnsi="仿宋" w:cs="Times New Roman" w:hint="eastAsia"/>
                <w:szCs w:val="21"/>
              </w:rPr>
              <w:t>（标准批准发布</w:t>
            </w:r>
            <w:r w:rsidRPr="007915F5">
              <w:rPr>
                <w:rFonts w:ascii="仿宋" w:eastAsia="仿宋" w:hAnsi="仿宋" w:cs="Times New Roman"/>
                <w:szCs w:val="21"/>
              </w:rPr>
              <w:t>部门</w:t>
            </w:r>
            <w:r w:rsidRPr="007915F5">
              <w:rPr>
                <w:rFonts w:ascii="仿宋" w:eastAsia="仿宋" w:hAnsi="仿宋" w:cs="Times New Roman" w:hint="eastAsia"/>
                <w:szCs w:val="21"/>
              </w:rPr>
              <w:t>）</w:t>
            </w:r>
          </w:p>
        </w:tc>
        <w:tc>
          <w:tcPr>
            <w:tcW w:w="48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权利人（标准起草单位）</w:t>
            </w:r>
          </w:p>
        </w:tc>
        <w:tc>
          <w:tcPr>
            <w:tcW w:w="727"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发明人（标准起草人）</w:t>
            </w:r>
          </w:p>
        </w:tc>
        <w:tc>
          <w:tcPr>
            <w:tcW w:w="484"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发明专利（标准）有效状态</w:t>
            </w:r>
          </w:p>
        </w:tc>
      </w:tr>
      <w:tr w:rsidR="007915F5" w:rsidRPr="007915F5" w:rsidTr="00D73378">
        <w:trPr>
          <w:trHeight w:val="1021"/>
          <w:jc w:val="center"/>
        </w:trPr>
        <w:tc>
          <w:tcPr>
            <w:tcW w:w="479"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lastRenderedPageBreak/>
              <w:t>发明专利</w:t>
            </w:r>
          </w:p>
        </w:tc>
        <w:tc>
          <w:tcPr>
            <w:tcW w:w="727"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一种多车队行进规划控制方法及装置</w:t>
            </w:r>
          </w:p>
        </w:tc>
        <w:tc>
          <w:tcPr>
            <w:tcW w:w="40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中国</w:t>
            </w:r>
          </w:p>
        </w:tc>
        <w:tc>
          <w:tcPr>
            <w:tcW w:w="518"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szCs w:val="21"/>
              </w:rPr>
              <w:t>ZL201811049236.9</w:t>
            </w:r>
          </w:p>
        </w:tc>
        <w:tc>
          <w:tcPr>
            <w:tcW w:w="53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2</w:t>
            </w:r>
            <w:r w:rsidRPr="007915F5">
              <w:rPr>
                <w:rFonts w:ascii="仿宋" w:eastAsia="仿宋" w:hAnsi="仿宋" w:cs="Times New Roman"/>
                <w:szCs w:val="21"/>
              </w:rPr>
              <w:t>018</w:t>
            </w:r>
            <w:r w:rsidRPr="007915F5">
              <w:rPr>
                <w:rFonts w:ascii="仿宋" w:eastAsia="仿宋" w:hAnsi="仿宋" w:cs="Times New Roman" w:hint="eastAsia"/>
                <w:szCs w:val="21"/>
              </w:rPr>
              <w:t>-</w:t>
            </w:r>
            <w:r w:rsidRPr="007915F5">
              <w:rPr>
                <w:rFonts w:ascii="仿宋" w:eastAsia="仿宋" w:hAnsi="仿宋" w:cs="Times New Roman"/>
                <w:szCs w:val="21"/>
              </w:rPr>
              <w:t>09</w:t>
            </w:r>
            <w:r w:rsidRPr="007915F5">
              <w:rPr>
                <w:rFonts w:ascii="仿宋" w:eastAsia="仿宋" w:hAnsi="仿宋" w:cs="Times New Roman" w:hint="eastAsia"/>
                <w:szCs w:val="21"/>
              </w:rPr>
              <w:t>-</w:t>
            </w:r>
            <w:r w:rsidRPr="007915F5">
              <w:rPr>
                <w:rFonts w:ascii="仿宋" w:eastAsia="仿宋" w:hAnsi="仿宋" w:cs="Times New Roman"/>
                <w:szCs w:val="21"/>
              </w:rPr>
              <w:t>10</w:t>
            </w:r>
          </w:p>
        </w:tc>
        <w:tc>
          <w:tcPr>
            <w:tcW w:w="646"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证书号第3</w:t>
            </w:r>
            <w:r w:rsidRPr="007915F5">
              <w:rPr>
                <w:rFonts w:ascii="仿宋" w:eastAsia="仿宋" w:hAnsi="仿宋" w:cs="Times New Roman"/>
                <w:szCs w:val="21"/>
              </w:rPr>
              <w:t>843686</w:t>
            </w:r>
            <w:r w:rsidRPr="007915F5">
              <w:rPr>
                <w:rFonts w:ascii="仿宋" w:eastAsia="仿宋" w:hAnsi="仿宋" w:cs="Times New Roman" w:hint="eastAsia"/>
                <w:szCs w:val="21"/>
              </w:rPr>
              <w:t>号</w:t>
            </w:r>
          </w:p>
        </w:tc>
        <w:tc>
          <w:tcPr>
            <w:tcW w:w="48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青岛海信网络科技股份有限公司</w:t>
            </w:r>
          </w:p>
        </w:tc>
        <w:tc>
          <w:tcPr>
            <w:tcW w:w="727"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冯延伟、王雯雯、臧海洋、贺文卿、谭磊</w:t>
            </w:r>
          </w:p>
        </w:tc>
        <w:tc>
          <w:tcPr>
            <w:tcW w:w="484"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授权</w:t>
            </w:r>
          </w:p>
        </w:tc>
      </w:tr>
      <w:tr w:rsidR="007915F5" w:rsidRPr="007915F5" w:rsidTr="00D73378">
        <w:trPr>
          <w:trHeight w:val="1021"/>
          <w:jc w:val="center"/>
        </w:trPr>
        <w:tc>
          <w:tcPr>
            <w:tcW w:w="479"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发明专利</w:t>
            </w:r>
          </w:p>
        </w:tc>
        <w:tc>
          <w:tcPr>
            <w:tcW w:w="727"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一种路段车辆排队长度的估计方法、装置及系统</w:t>
            </w:r>
          </w:p>
        </w:tc>
        <w:tc>
          <w:tcPr>
            <w:tcW w:w="40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中国</w:t>
            </w:r>
          </w:p>
        </w:tc>
        <w:tc>
          <w:tcPr>
            <w:tcW w:w="518"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szCs w:val="21"/>
              </w:rPr>
              <w:t>ZL201610652009.X</w:t>
            </w:r>
          </w:p>
        </w:tc>
        <w:tc>
          <w:tcPr>
            <w:tcW w:w="53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2</w:t>
            </w:r>
            <w:r w:rsidRPr="007915F5">
              <w:rPr>
                <w:rFonts w:ascii="仿宋" w:eastAsia="仿宋" w:hAnsi="仿宋" w:cs="Times New Roman"/>
                <w:szCs w:val="21"/>
              </w:rPr>
              <w:t>016</w:t>
            </w:r>
            <w:r w:rsidRPr="007915F5">
              <w:rPr>
                <w:rFonts w:ascii="仿宋" w:eastAsia="仿宋" w:hAnsi="仿宋" w:cs="Times New Roman" w:hint="eastAsia"/>
                <w:szCs w:val="21"/>
              </w:rPr>
              <w:t>-</w:t>
            </w:r>
            <w:r w:rsidRPr="007915F5">
              <w:rPr>
                <w:rFonts w:ascii="仿宋" w:eastAsia="仿宋" w:hAnsi="仿宋" w:cs="Times New Roman"/>
                <w:szCs w:val="21"/>
              </w:rPr>
              <w:t>12-07</w:t>
            </w:r>
          </w:p>
        </w:tc>
        <w:tc>
          <w:tcPr>
            <w:tcW w:w="646"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证书号第2</w:t>
            </w:r>
            <w:r w:rsidRPr="007915F5">
              <w:rPr>
                <w:rFonts w:ascii="仿宋" w:eastAsia="仿宋" w:hAnsi="仿宋" w:cs="Times New Roman"/>
                <w:szCs w:val="21"/>
              </w:rPr>
              <w:t>309629</w:t>
            </w:r>
            <w:r w:rsidRPr="007915F5">
              <w:rPr>
                <w:rFonts w:ascii="仿宋" w:eastAsia="仿宋" w:hAnsi="仿宋" w:cs="Times New Roman" w:hint="eastAsia"/>
                <w:szCs w:val="21"/>
              </w:rPr>
              <w:t>号</w:t>
            </w:r>
          </w:p>
        </w:tc>
        <w:tc>
          <w:tcPr>
            <w:tcW w:w="48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青岛海信网络科技股份有限公司</w:t>
            </w:r>
          </w:p>
        </w:tc>
        <w:tc>
          <w:tcPr>
            <w:tcW w:w="727"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刘海青,张茂雷,王志明,韩锋,孔涛,陈维强,牟三钢</w:t>
            </w:r>
          </w:p>
        </w:tc>
        <w:tc>
          <w:tcPr>
            <w:tcW w:w="484"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授权</w:t>
            </w:r>
          </w:p>
        </w:tc>
      </w:tr>
      <w:tr w:rsidR="007915F5" w:rsidRPr="007915F5" w:rsidTr="00D73378">
        <w:trPr>
          <w:trHeight w:val="1021"/>
          <w:jc w:val="center"/>
        </w:trPr>
        <w:tc>
          <w:tcPr>
            <w:tcW w:w="479"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发明专利</w:t>
            </w:r>
          </w:p>
        </w:tc>
        <w:tc>
          <w:tcPr>
            <w:tcW w:w="727"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一种确定突发性拥堵状态的方法及装置</w:t>
            </w:r>
          </w:p>
        </w:tc>
        <w:tc>
          <w:tcPr>
            <w:tcW w:w="40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中国</w:t>
            </w:r>
          </w:p>
        </w:tc>
        <w:tc>
          <w:tcPr>
            <w:tcW w:w="518"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Z</w:t>
            </w:r>
            <w:r w:rsidRPr="007915F5">
              <w:rPr>
                <w:rFonts w:ascii="仿宋" w:eastAsia="仿宋" w:hAnsi="仿宋" w:cs="Times New Roman"/>
                <w:szCs w:val="21"/>
              </w:rPr>
              <w:t>L201610112029.8</w:t>
            </w:r>
          </w:p>
        </w:tc>
        <w:tc>
          <w:tcPr>
            <w:tcW w:w="53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2</w:t>
            </w:r>
            <w:r w:rsidRPr="007915F5">
              <w:rPr>
                <w:rFonts w:ascii="仿宋" w:eastAsia="仿宋" w:hAnsi="仿宋" w:cs="Times New Roman"/>
                <w:szCs w:val="21"/>
              </w:rPr>
              <w:t>018-04-03</w:t>
            </w:r>
          </w:p>
        </w:tc>
        <w:tc>
          <w:tcPr>
            <w:tcW w:w="646"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证书号第</w:t>
            </w:r>
            <w:r w:rsidRPr="007915F5">
              <w:rPr>
                <w:rFonts w:ascii="仿宋" w:eastAsia="仿宋" w:hAnsi="仿宋" w:cs="Times New Roman"/>
                <w:szCs w:val="21"/>
              </w:rPr>
              <w:t>2868975</w:t>
            </w:r>
            <w:r w:rsidRPr="007915F5">
              <w:rPr>
                <w:rFonts w:ascii="仿宋" w:eastAsia="仿宋" w:hAnsi="仿宋" w:cs="Times New Roman" w:hint="eastAsia"/>
                <w:szCs w:val="21"/>
              </w:rPr>
              <w:t>号</w:t>
            </w:r>
          </w:p>
        </w:tc>
        <w:tc>
          <w:tcPr>
            <w:tcW w:w="48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青岛海信网络科技股份有限公司</w:t>
            </w:r>
          </w:p>
        </w:tc>
        <w:tc>
          <w:tcPr>
            <w:tcW w:w="727"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刘雪莉、高林、冯远宏、韩书亮</w:t>
            </w:r>
          </w:p>
        </w:tc>
        <w:tc>
          <w:tcPr>
            <w:tcW w:w="484"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授权</w:t>
            </w:r>
          </w:p>
        </w:tc>
      </w:tr>
      <w:tr w:rsidR="007915F5" w:rsidRPr="007915F5" w:rsidTr="00D73378">
        <w:trPr>
          <w:trHeight w:val="1021"/>
          <w:jc w:val="center"/>
        </w:trPr>
        <w:tc>
          <w:tcPr>
            <w:tcW w:w="479"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发明专利</w:t>
            </w:r>
          </w:p>
        </w:tc>
        <w:tc>
          <w:tcPr>
            <w:tcW w:w="727"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基于上下游车辆协调的路段行人过街控制方法</w:t>
            </w:r>
          </w:p>
        </w:tc>
        <w:tc>
          <w:tcPr>
            <w:tcW w:w="40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中国</w:t>
            </w:r>
          </w:p>
        </w:tc>
        <w:tc>
          <w:tcPr>
            <w:tcW w:w="518"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szCs w:val="21"/>
              </w:rPr>
              <w:t>ZL201210558065.9</w:t>
            </w:r>
          </w:p>
        </w:tc>
        <w:tc>
          <w:tcPr>
            <w:tcW w:w="53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2</w:t>
            </w:r>
            <w:r w:rsidRPr="007915F5">
              <w:rPr>
                <w:rFonts w:ascii="仿宋" w:eastAsia="仿宋" w:hAnsi="仿宋" w:cs="Times New Roman"/>
                <w:szCs w:val="21"/>
              </w:rPr>
              <w:t>012</w:t>
            </w:r>
            <w:r w:rsidRPr="007915F5">
              <w:rPr>
                <w:rFonts w:ascii="仿宋" w:eastAsia="仿宋" w:hAnsi="仿宋" w:cs="Times New Roman" w:hint="eastAsia"/>
                <w:szCs w:val="21"/>
              </w:rPr>
              <w:t>-</w:t>
            </w:r>
            <w:r w:rsidRPr="007915F5">
              <w:rPr>
                <w:rFonts w:ascii="仿宋" w:eastAsia="仿宋" w:hAnsi="仿宋" w:cs="Times New Roman"/>
                <w:szCs w:val="21"/>
              </w:rPr>
              <w:t>12</w:t>
            </w:r>
            <w:r w:rsidRPr="007915F5">
              <w:rPr>
                <w:rFonts w:ascii="仿宋" w:eastAsia="仿宋" w:hAnsi="仿宋" w:cs="Times New Roman" w:hint="eastAsia"/>
                <w:szCs w:val="21"/>
              </w:rPr>
              <w:t>-</w:t>
            </w:r>
            <w:r w:rsidRPr="007915F5">
              <w:rPr>
                <w:rFonts w:ascii="仿宋" w:eastAsia="仿宋" w:hAnsi="仿宋" w:cs="Times New Roman"/>
                <w:szCs w:val="21"/>
              </w:rPr>
              <w:t>20</w:t>
            </w:r>
          </w:p>
        </w:tc>
        <w:tc>
          <w:tcPr>
            <w:tcW w:w="646"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证书号第1</w:t>
            </w:r>
            <w:r w:rsidRPr="007915F5">
              <w:rPr>
                <w:rFonts w:ascii="仿宋" w:eastAsia="仿宋" w:hAnsi="仿宋" w:cs="Times New Roman"/>
                <w:szCs w:val="21"/>
              </w:rPr>
              <w:t>596526</w:t>
            </w:r>
            <w:r w:rsidRPr="007915F5">
              <w:rPr>
                <w:rFonts w:ascii="仿宋" w:eastAsia="仿宋" w:hAnsi="仿宋" w:cs="Times New Roman" w:hint="eastAsia"/>
                <w:szCs w:val="21"/>
              </w:rPr>
              <w:t>号</w:t>
            </w:r>
          </w:p>
        </w:tc>
        <w:tc>
          <w:tcPr>
            <w:tcW w:w="48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青岛海信网络科技股份有限公司</w:t>
            </w:r>
          </w:p>
        </w:tc>
        <w:tc>
          <w:tcPr>
            <w:tcW w:w="727"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陈晓明、王华伟、朱中、王志明、李瑾、张文华</w:t>
            </w:r>
          </w:p>
        </w:tc>
        <w:tc>
          <w:tcPr>
            <w:tcW w:w="484"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授权</w:t>
            </w:r>
          </w:p>
        </w:tc>
      </w:tr>
      <w:tr w:rsidR="007915F5" w:rsidRPr="007915F5" w:rsidTr="00D73378">
        <w:trPr>
          <w:trHeight w:val="1021"/>
          <w:jc w:val="center"/>
        </w:trPr>
        <w:tc>
          <w:tcPr>
            <w:tcW w:w="479"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发明专利</w:t>
            </w:r>
          </w:p>
        </w:tc>
        <w:tc>
          <w:tcPr>
            <w:tcW w:w="727"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一种通过手机信息预测道路拥堵的方法</w:t>
            </w:r>
          </w:p>
        </w:tc>
        <w:tc>
          <w:tcPr>
            <w:tcW w:w="40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中国</w:t>
            </w:r>
          </w:p>
        </w:tc>
        <w:tc>
          <w:tcPr>
            <w:tcW w:w="518"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Z</w:t>
            </w:r>
            <w:r w:rsidRPr="007915F5">
              <w:rPr>
                <w:rFonts w:ascii="仿宋" w:eastAsia="仿宋" w:hAnsi="仿宋" w:cs="Times New Roman"/>
                <w:szCs w:val="21"/>
              </w:rPr>
              <w:t>L201610272315.0</w:t>
            </w:r>
          </w:p>
        </w:tc>
        <w:tc>
          <w:tcPr>
            <w:tcW w:w="53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2</w:t>
            </w:r>
            <w:r w:rsidRPr="007915F5">
              <w:rPr>
                <w:rFonts w:ascii="仿宋" w:eastAsia="仿宋" w:hAnsi="仿宋" w:cs="Times New Roman"/>
                <w:szCs w:val="21"/>
              </w:rPr>
              <w:t>017-12-26</w:t>
            </w:r>
          </w:p>
        </w:tc>
        <w:tc>
          <w:tcPr>
            <w:tcW w:w="646"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证书号第2</w:t>
            </w:r>
            <w:r w:rsidRPr="007915F5">
              <w:rPr>
                <w:rFonts w:ascii="仿宋" w:eastAsia="仿宋" w:hAnsi="仿宋" w:cs="Times New Roman"/>
                <w:szCs w:val="21"/>
              </w:rPr>
              <w:t>751677</w:t>
            </w:r>
            <w:r w:rsidRPr="007915F5">
              <w:rPr>
                <w:rFonts w:ascii="仿宋" w:eastAsia="仿宋" w:hAnsi="仿宋" w:cs="Times New Roman" w:hint="eastAsia"/>
                <w:szCs w:val="21"/>
              </w:rPr>
              <w:t>号</w:t>
            </w:r>
          </w:p>
        </w:tc>
        <w:tc>
          <w:tcPr>
            <w:tcW w:w="48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大连理工大学</w:t>
            </w:r>
          </w:p>
        </w:tc>
        <w:tc>
          <w:tcPr>
            <w:tcW w:w="727"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申彦明、张通</w:t>
            </w:r>
          </w:p>
        </w:tc>
        <w:tc>
          <w:tcPr>
            <w:tcW w:w="484"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授权</w:t>
            </w:r>
          </w:p>
        </w:tc>
      </w:tr>
      <w:tr w:rsidR="007915F5" w:rsidRPr="007915F5" w:rsidTr="00D73378">
        <w:trPr>
          <w:trHeight w:val="1021"/>
          <w:jc w:val="center"/>
        </w:trPr>
        <w:tc>
          <w:tcPr>
            <w:tcW w:w="479"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发明专利</w:t>
            </w:r>
          </w:p>
        </w:tc>
        <w:tc>
          <w:tcPr>
            <w:tcW w:w="727"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一种交通状态判别方法及装置</w:t>
            </w:r>
          </w:p>
        </w:tc>
        <w:tc>
          <w:tcPr>
            <w:tcW w:w="40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中国</w:t>
            </w:r>
          </w:p>
        </w:tc>
        <w:tc>
          <w:tcPr>
            <w:tcW w:w="518"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szCs w:val="21"/>
              </w:rPr>
              <w:t>ZL201410659333.5</w:t>
            </w:r>
          </w:p>
        </w:tc>
        <w:tc>
          <w:tcPr>
            <w:tcW w:w="53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2</w:t>
            </w:r>
            <w:r w:rsidRPr="007915F5">
              <w:rPr>
                <w:rFonts w:ascii="仿宋" w:eastAsia="仿宋" w:hAnsi="仿宋" w:cs="Times New Roman"/>
                <w:szCs w:val="21"/>
              </w:rPr>
              <w:t>016</w:t>
            </w:r>
            <w:r w:rsidRPr="007915F5">
              <w:rPr>
                <w:rFonts w:ascii="仿宋" w:eastAsia="仿宋" w:hAnsi="仿宋" w:cs="Times New Roman" w:hint="eastAsia"/>
                <w:szCs w:val="21"/>
              </w:rPr>
              <w:t>-</w:t>
            </w:r>
            <w:r w:rsidRPr="007915F5">
              <w:rPr>
                <w:rFonts w:ascii="仿宋" w:eastAsia="仿宋" w:hAnsi="仿宋" w:cs="Times New Roman"/>
                <w:szCs w:val="21"/>
              </w:rPr>
              <w:t>12</w:t>
            </w:r>
            <w:r w:rsidRPr="007915F5">
              <w:rPr>
                <w:rFonts w:ascii="仿宋" w:eastAsia="仿宋" w:hAnsi="仿宋" w:cs="Times New Roman" w:hint="eastAsia"/>
                <w:szCs w:val="21"/>
              </w:rPr>
              <w:t>-</w:t>
            </w:r>
            <w:r w:rsidRPr="007915F5">
              <w:rPr>
                <w:rFonts w:ascii="仿宋" w:eastAsia="仿宋" w:hAnsi="仿宋" w:cs="Times New Roman"/>
                <w:szCs w:val="21"/>
              </w:rPr>
              <w:t>07</w:t>
            </w:r>
          </w:p>
        </w:tc>
        <w:tc>
          <w:tcPr>
            <w:tcW w:w="646"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证书号第2</w:t>
            </w:r>
            <w:r w:rsidRPr="007915F5">
              <w:rPr>
                <w:rFonts w:ascii="仿宋" w:eastAsia="仿宋" w:hAnsi="仿宋" w:cs="Times New Roman"/>
                <w:szCs w:val="21"/>
              </w:rPr>
              <w:t>309629</w:t>
            </w:r>
            <w:r w:rsidRPr="007915F5">
              <w:rPr>
                <w:rFonts w:ascii="仿宋" w:eastAsia="仿宋" w:hAnsi="仿宋" w:cs="Times New Roman" w:hint="eastAsia"/>
                <w:szCs w:val="21"/>
              </w:rPr>
              <w:t>号</w:t>
            </w:r>
          </w:p>
        </w:tc>
        <w:tc>
          <w:tcPr>
            <w:tcW w:w="48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青岛海信网络科技股份有限公司</w:t>
            </w:r>
          </w:p>
        </w:tc>
        <w:tc>
          <w:tcPr>
            <w:tcW w:w="727"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张茂雷,梁红梅，王志明,孔涛,韩锋,刘洪梅,孙峰</w:t>
            </w:r>
          </w:p>
        </w:tc>
        <w:tc>
          <w:tcPr>
            <w:tcW w:w="484"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授权</w:t>
            </w:r>
          </w:p>
        </w:tc>
      </w:tr>
      <w:tr w:rsidR="007915F5" w:rsidRPr="007915F5" w:rsidTr="00D73378">
        <w:trPr>
          <w:trHeight w:val="1021"/>
          <w:jc w:val="center"/>
        </w:trPr>
        <w:tc>
          <w:tcPr>
            <w:tcW w:w="479"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论文</w:t>
            </w:r>
          </w:p>
        </w:tc>
        <w:tc>
          <w:tcPr>
            <w:tcW w:w="727"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szCs w:val="21"/>
              </w:rPr>
              <w:t>Multi-source traffic data reconstruction using joint low-rank and fundamental diagram constraints.</w:t>
            </w:r>
          </w:p>
        </w:tc>
        <w:tc>
          <w:tcPr>
            <w:tcW w:w="40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美国</w:t>
            </w:r>
          </w:p>
        </w:tc>
        <w:tc>
          <w:tcPr>
            <w:tcW w:w="518"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szCs w:val="21"/>
              </w:rPr>
              <w:t>IEEE Intelligent Transportation Systems Magazine</w:t>
            </w:r>
          </w:p>
        </w:tc>
        <w:tc>
          <w:tcPr>
            <w:tcW w:w="53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2</w:t>
            </w:r>
            <w:r w:rsidRPr="007915F5">
              <w:rPr>
                <w:rFonts w:ascii="仿宋" w:eastAsia="仿宋" w:hAnsi="仿宋" w:cs="Times New Roman"/>
                <w:szCs w:val="21"/>
              </w:rPr>
              <w:t>019</w:t>
            </w:r>
            <w:r w:rsidRPr="007915F5">
              <w:rPr>
                <w:rFonts w:ascii="仿宋" w:eastAsia="仿宋" w:hAnsi="仿宋" w:cs="Times New Roman" w:hint="eastAsia"/>
                <w:szCs w:val="21"/>
              </w:rPr>
              <w:t>-</w:t>
            </w:r>
            <w:r w:rsidRPr="007915F5">
              <w:rPr>
                <w:rFonts w:ascii="仿宋" w:eastAsia="仿宋" w:hAnsi="仿宋" w:cs="Times New Roman"/>
                <w:szCs w:val="21"/>
              </w:rPr>
              <w:t>06</w:t>
            </w:r>
            <w:r w:rsidRPr="007915F5">
              <w:rPr>
                <w:rFonts w:ascii="仿宋" w:eastAsia="仿宋" w:hAnsi="仿宋" w:cs="Times New Roman" w:hint="eastAsia"/>
                <w:szCs w:val="21"/>
              </w:rPr>
              <w:t>-</w:t>
            </w:r>
            <w:r w:rsidRPr="007915F5">
              <w:rPr>
                <w:rFonts w:ascii="仿宋" w:eastAsia="仿宋" w:hAnsi="仿宋" w:cs="Times New Roman"/>
                <w:szCs w:val="21"/>
              </w:rPr>
              <w:t>28</w:t>
            </w:r>
          </w:p>
        </w:tc>
        <w:tc>
          <w:tcPr>
            <w:tcW w:w="646"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szCs w:val="21"/>
              </w:rPr>
              <w:t>10.1109/MITS.2019.2919529</w:t>
            </w:r>
          </w:p>
        </w:tc>
        <w:tc>
          <w:tcPr>
            <w:tcW w:w="48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北京工业大学</w:t>
            </w:r>
          </w:p>
        </w:tc>
        <w:tc>
          <w:tcPr>
            <w:tcW w:w="727"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szCs w:val="21"/>
              </w:rPr>
              <w:t>Yang Wang, Yong Zhang, Zhen Qian, Shaofan Wang, Yongli Hu, Baocai Yin</w:t>
            </w:r>
          </w:p>
        </w:tc>
        <w:tc>
          <w:tcPr>
            <w:tcW w:w="484"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其他</w:t>
            </w:r>
          </w:p>
        </w:tc>
      </w:tr>
      <w:tr w:rsidR="007915F5" w:rsidRPr="007915F5" w:rsidTr="00D73378">
        <w:trPr>
          <w:trHeight w:val="1021"/>
          <w:jc w:val="center"/>
        </w:trPr>
        <w:tc>
          <w:tcPr>
            <w:tcW w:w="479"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论文</w:t>
            </w:r>
          </w:p>
        </w:tc>
        <w:tc>
          <w:tcPr>
            <w:tcW w:w="727"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szCs w:val="21"/>
              </w:rPr>
              <w:t>Localized LRR on Grassmann Manifold: An Extrinsic View</w:t>
            </w:r>
          </w:p>
        </w:tc>
        <w:tc>
          <w:tcPr>
            <w:tcW w:w="40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美国</w:t>
            </w:r>
          </w:p>
        </w:tc>
        <w:tc>
          <w:tcPr>
            <w:tcW w:w="518"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szCs w:val="21"/>
              </w:rPr>
              <w:t xml:space="preserve">IEEE Transactions on Circuits and Systems for Video </w:t>
            </w:r>
            <w:r w:rsidRPr="007915F5">
              <w:rPr>
                <w:rFonts w:ascii="仿宋" w:eastAsia="仿宋" w:hAnsi="仿宋" w:cs="Times New Roman"/>
                <w:szCs w:val="21"/>
              </w:rPr>
              <w:lastRenderedPageBreak/>
              <w:t>Technology</w:t>
            </w:r>
          </w:p>
        </w:tc>
        <w:tc>
          <w:tcPr>
            <w:tcW w:w="53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lastRenderedPageBreak/>
              <w:t>2</w:t>
            </w:r>
            <w:r w:rsidRPr="007915F5">
              <w:rPr>
                <w:rFonts w:ascii="仿宋" w:eastAsia="仿宋" w:hAnsi="仿宋" w:cs="Times New Roman"/>
                <w:szCs w:val="21"/>
              </w:rPr>
              <w:t>017</w:t>
            </w:r>
            <w:r w:rsidRPr="007915F5">
              <w:rPr>
                <w:rFonts w:ascii="仿宋" w:eastAsia="仿宋" w:hAnsi="仿宋" w:cs="Times New Roman" w:hint="eastAsia"/>
                <w:szCs w:val="21"/>
              </w:rPr>
              <w:t>-</w:t>
            </w:r>
            <w:r w:rsidRPr="007915F5">
              <w:rPr>
                <w:rFonts w:ascii="仿宋" w:eastAsia="仿宋" w:hAnsi="仿宋" w:cs="Times New Roman"/>
                <w:szCs w:val="21"/>
              </w:rPr>
              <w:t>9</w:t>
            </w:r>
            <w:r w:rsidRPr="007915F5">
              <w:rPr>
                <w:rFonts w:ascii="仿宋" w:eastAsia="仿宋" w:hAnsi="仿宋" w:cs="Times New Roman" w:hint="eastAsia"/>
                <w:szCs w:val="21"/>
              </w:rPr>
              <w:t>-</w:t>
            </w:r>
            <w:r w:rsidRPr="007915F5">
              <w:rPr>
                <w:rFonts w:ascii="仿宋" w:eastAsia="仿宋" w:hAnsi="仿宋" w:cs="Times New Roman"/>
                <w:szCs w:val="21"/>
              </w:rPr>
              <w:t>27</w:t>
            </w:r>
          </w:p>
        </w:tc>
        <w:tc>
          <w:tcPr>
            <w:tcW w:w="646"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szCs w:val="21"/>
              </w:rPr>
              <w:t>10.1109/TCSVT.2017.2757063</w:t>
            </w:r>
          </w:p>
        </w:tc>
        <w:tc>
          <w:tcPr>
            <w:tcW w:w="48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北京工业大学</w:t>
            </w:r>
          </w:p>
        </w:tc>
        <w:tc>
          <w:tcPr>
            <w:tcW w:w="727"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szCs w:val="21"/>
              </w:rPr>
              <w:t>Boyue Wang, Yongli Hu, Junbin Gao, Yanfeng Sun, Baocai Yin</w:t>
            </w:r>
          </w:p>
        </w:tc>
        <w:tc>
          <w:tcPr>
            <w:tcW w:w="484"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其他</w:t>
            </w:r>
          </w:p>
        </w:tc>
      </w:tr>
      <w:tr w:rsidR="007915F5" w:rsidRPr="007915F5" w:rsidTr="00D73378">
        <w:trPr>
          <w:trHeight w:val="1021"/>
          <w:jc w:val="center"/>
        </w:trPr>
        <w:tc>
          <w:tcPr>
            <w:tcW w:w="479"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计算机软件著作权</w:t>
            </w:r>
          </w:p>
        </w:tc>
        <w:tc>
          <w:tcPr>
            <w:tcW w:w="727"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海信警卫交通保障专用系统[简称：安保系统]V1.0</w:t>
            </w:r>
          </w:p>
        </w:tc>
        <w:tc>
          <w:tcPr>
            <w:tcW w:w="40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中国</w:t>
            </w:r>
          </w:p>
        </w:tc>
        <w:tc>
          <w:tcPr>
            <w:tcW w:w="518"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2018SR</w:t>
            </w:r>
            <w:r w:rsidRPr="007915F5">
              <w:rPr>
                <w:rFonts w:ascii="仿宋" w:eastAsia="仿宋" w:hAnsi="仿宋" w:cs="Times New Roman"/>
                <w:szCs w:val="21"/>
              </w:rPr>
              <w:t>615313</w:t>
            </w:r>
          </w:p>
        </w:tc>
        <w:tc>
          <w:tcPr>
            <w:tcW w:w="53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2</w:t>
            </w:r>
            <w:r w:rsidRPr="007915F5">
              <w:rPr>
                <w:rFonts w:ascii="仿宋" w:eastAsia="仿宋" w:hAnsi="仿宋" w:cs="Times New Roman"/>
                <w:szCs w:val="21"/>
              </w:rPr>
              <w:t>018</w:t>
            </w:r>
            <w:r w:rsidRPr="007915F5">
              <w:rPr>
                <w:rFonts w:ascii="仿宋" w:eastAsia="仿宋" w:hAnsi="仿宋" w:cs="Times New Roman" w:hint="eastAsia"/>
                <w:szCs w:val="21"/>
              </w:rPr>
              <w:t>-</w:t>
            </w:r>
            <w:r w:rsidRPr="007915F5">
              <w:rPr>
                <w:rFonts w:ascii="仿宋" w:eastAsia="仿宋" w:hAnsi="仿宋" w:cs="Times New Roman"/>
                <w:szCs w:val="21"/>
              </w:rPr>
              <w:t>05</w:t>
            </w:r>
            <w:r w:rsidRPr="007915F5">
              <w:rPr>
                <w:rFonts w:ascii="仿宋" w:eastAsia="仿宋" w:hAnsi="仿宋" w:cs="Times New Roman" w:hint="eastAsia"/>
                <w:szCs w:val="21"/>
              </w:rPr>
              <w:t>-</w:t>
            </w:r>
            <w:r w:rsidRPr="007915F5">
              <w:rPr>
                <w:rFonts w:ascii="仿宋" w:eastAsia="仿宋" w:hAnsi="仿宋" w:cs="Times New Roman"/>
                <w:szCs w:val="21"/>
              </w:rPr>
              <w:t>28</w:t>
            </w:r>
          </w:p>
        </w:tc>
        <w:tc>
          <w:tcPr>
            <w:tcW w:w="646"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软著登字第2</w:t>
            </w:r>
            <w:r w:rsidRPr="007915F5">
              <w:rPr>
                <w:rFonts w:ascii="仿宋" w:eastAsia="仿宋" w:hAnsi="仿宋" w:cs="Times New Roman"/>
                <w:szCs w:val="21"/>
              </w:rPr>
              <w:t>944408</w:t>
            </w:r>
            <w:r w:rsidRPr="007915F5">
              <w:rPr>
                <w:rFonts w:ascii="仿宋" w:eastAsia="仿宋" w:hAnsi="仿宋" w:cs="Times New Roman" w:hint="eastAsia"/>
                <w:szCs w:val="21"/>
              </w:rPr>
              <w:t>号</w:t>
            </w:r>
          </w:p>
        </w:tc>
        <w:tc>
          <w:tcPr>
            <w:tcW w:w="48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青岛海信网络科技股份有限公司</w:t>
            </w:r>
          </w:p>
        </w:tc>
        <w:tc>
          <w:tcPr>
            <w:tcW w:w="727"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王雯雯、郑杰群、韩锋、谭磊</w:t>
            </w:r>
          </w:p>
        </w:tc>
        <w:tc>
          <w:tcPr>
            <w:tcW w:w="484"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有效</w:t>
            </w:r>
          </w:p>
        </w:tc>
      </w:tr>
      <w:tr w:rsidR="007915F5" w:rsidRPr="007915F5" w:rsidTr="00D73378">
        <w:trPr>
          <w:trHeight w:val="1021"/>
          <w:jc w:val="center"/>
        </w:trPr>
        <w:tc>
          <w:tcPr>
            <w:tcW w:w="479"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计算机软件著作权</w:t>
            </w:r>
          </w:p>
        </w:tc>
        <w:tc>
          <w:tcPr>
            <w:tcW w:w="727"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海信安保多任务并发视频方案智能生成系统[简称：视频方案生成系统]V1.0</w:t>
            </w:r>
            <w:r w:rsidRPr="007915F5">
              <w:rPr>
                <w:rFonts w:ascii="仿宋" w:eastAsia="仿宋" w:hAnsi="仿宋" w:cs="Times New Roman"/>
                <w:szCs w:val="21"/>
              </w:rPr>
              <w:t xml:space="preserve"> </w:t>
            </w:r>
          </w:p>
        </w:tc>
        <w:tc>
          <w:tcPr>
            <w:tcW w:w="40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中国</w:t>
            </w:r>
          </w:p>
        </w:tc>
        <w:tc>
          <w:tcPr>
            <w:tcW w:w="518"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szCs w:val="21"/>
              </w:rPr>
              <w:t>2019SR0140292</w:t>
            </w:r>
          </w:p>
        </w:tc>
        <w:tc>
          <w:tcPr>
            <w:tcW w:w="53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2</w:t>
            </w:r>
            <w:r w:rsidRPr="007915F5">
              <w:rPr>
                <w:rFonts w:ascii="仿宋" w:eastAsia="仿宋" w:hAnsi="仿宋" w:cs="Times New Roman"/>
                <w:szCs w:val="21"/>
              </w:rPr>
              <w:t>018</w:t>
            </w:r>
            <w:r w:rsidRPr="007915F5">
              <w:rPr>
                <w:rFonts w:ascii="仿宋" w:eastAsia="仿宋" w:hAnsi="仿宋" w:cs="Times New Roman" w:hint="eastAsia"/>
                <w:szCs w:val="21"/>
              </w:rPr>
              <w:t>-</w:t>
            </w:r>
            <w:r w:rsidRPr="007915F5">
              <w:rPr>
                <w:rFonts w:ascii="仿宋" w:eastAsia="仿宋" w:hAnsi="仿宋" w:cs="Times New Roman"/>
                <w:szCs w:val="21"/>
              </w:rPr>
              <w:t>05</w:t>
            </w:r>
            <w:r w:rsidRPr="007915F5">
              <w:rPr>
                <w:rFonts w:ascii="仿宋" w:eastAsia="仿宋" w:hAnsi="仿宋" w:cs="Times New Roman" w:hint="eastAsia"/>
                <w:szCs w:val="21"/>
              </w:rPr>
              <w:t>-</w:t>
            </w:r>
            <w:r w:rsidRPr="007915F5">
              <w:rPr>
                <w:rFonts w:ascii="仿宋" w:eastAsia="仿宋" w:hAnsi="仿宋" w:cs="Times New Roman"/>
                <w:szCs w:val="21"/>
              </w:rPr>
              <w:t>28</w:t>
            </w:r>
          </w:p>
        </w:tc>
        <w:tc>
          <w:tcPr>
            <w:tcW w:w="646"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软著登字第3</w:t>
            </w:r>
            <w:r w:rsidRPr="007915F5">
              <w:rPr>
                <w:rFonts w:ascii="仿宋" w:eastAsia="仿宋" w:hAnsi="仿宋" w:cs="Times New Roman"/>
                <w:szCs w:val="21"/>
              </w:rPr>
              <w:t>561049</w:t>
            </w:r>
            <w:r w:rsidRPr="007915F5">
              <w:rPr>
                <w:rFonts w:ascii="仿宋" w:eastAsia="仿宋" w:hAnsi="仿宋" w:cs="Times New Roman" w:hint="eastAsia"/>
                <w:szCs w:val="21"/>
              </w:rPr>
              <w:t>号</w:t>
            </w:r>
          </w:p>
        </w:tc>
        <w:tc>
          <w:tcPr>
            <w:tcW w:w="483"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青岛海信网络科技股份有限公司</w:t>
            </w:r>
          </w:p>
        </w:tc>
        <w:tc>
          <w:tcPr>
            <w:tcW w:w="727"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刘雪莉、孙永良、苏士斌、臧海洋</w:t>
            </w:r>
          </w:p>
        </w:tc>
        <w:tc>
          <w:tcPr>
            <w:tcW w:w="484" w:type="pct"/>
            <w:vAlign w:val="center"/>
          </w:tcPr>
          <w:p w:rsidR="007915F5" w:rsidRPr="007915F5" w:rsidRDefault="007915F5" w:rsidP="007915F5">
            <w:pPr>
              <w:adjustRightInd w:val="0"/>
              <w:snapToGrid w:val="0"/>
              <w:jc w:val="center"/>
              <w:rPr>
                <w:rFonts w:ascii="仿宋" w:eastAsia="仿宋" w:hAnsi="仿宋" w:cs="Times New Roman"/>
                <w:szCs w:val="21"/>
              </w:rPr>
            </w:pPr>
            <w:r w:rsidRPr="007915F5">
              <w:rPr>
                <w:rFonts w:ascii="仿宋" w:eastAsia="仿宋" w:hAnsi="仿宋" w:cs="Times New Roman" w:hint="eastAsia"/>
                <w:szCs w:val="21"/>
              </w:rPr>
              <w:t>有效</w:t>
            </w:r>
          </w:p>
        </w:tc>
      </w:tr>
    </w:tbl>
    <w:p w:rsidR="007915F5" w:rsidRPr="007915F5" w:rsidRDefault="007915F5" w:rsidP="007915F5">
      <w:pPr>
        <w:adjustRightInd w:val="0"/>
        <w:spacing w:line="320" w:lineRule="exact"/>
        <w:ind w:firstLineChars="200" w:firstLine="482"/>
        <w:rPr>
          <w:rFonts w:ascii="宋体" w:eastAsia="宋体" w:hAnsi="宋体" w:cs="Times New Roman"/>
          <w:b/>
          <w:bCs/>
          <w:sz w:val="24"/>
          <w:szCs w:val="28"/>
        </w:rPr>
      </w:pPr>
    </w:p>
    <w:p w:rsidR="007915F5" w:rsidRPr="007915F5" w:rsidRDefault="007915F5" w:rsidP="007915F5">
      <w:pPr>
        <w:adjustRightInd w:val="0"/>
        <w:spacing w:line="320" w:lineRule="exact"/>
        <w:ind w:firstLineChars="200" w:firstLine="482"/>
        <w:rPr>
          <w:rFonts w:ascii="宋体" w:eastAsia="宋体" w:hAnsi="宋体" w:cs="Times New Roman"/>
          <w:spacing w:val="2"/>
          <w:sz w:val="24"/>
        </w:rPr>
      </w:pPr>
      <w:r w:rsidRPr="007915F5">
        <w:rPr>
          <w:rFonts w:ascii="宋体" w:eastAsia="宋体" w:hAnsi="宋体" w:cs="Times New Roman" w:hint="eastAsia"/>
          <w:b/>
          <w:bCs/>
          <w:sz w:val="24"/>
          <w:szCs w:val="28"/>
        </w:rPr>
        <w:t>承诺：</w:t>
      </w:r>
      <w:r w:rsidRPr="007915F5">
        <w:rPr>
          <w:rFonts w:ascii="宋体" w:eastAsia="宋体" w:hAnsi="宋体" w:cs="Times New Roman" w:hint="eastAsia"/>
          <w:bCs/>
          <w:sz w:val="24"/>
          <w:szCs w:val="28"/>
        </w:rPr>
        <w:t>上述知识产权和</w:t>
      </w:r>
      <w:r w:rsidRPr="007915F5">
        <w:rPr>
          <w:rFonts w:ascii="宋体" w:eastAsia="宋体" w:hAnsi="宋体" w:cs="Times New Roman"/>
          <w:bCs/>
          <w:sz w:val="24"/>
          <w:szCs w:val="28"/>
        </w:rPr>
        <w:t>标准规范</w:t>
      </w:r>
      <w:r w:rsidRPr="007915F5">
        <w:rPr>
          <w:rFonts w:ascii="宋体" w:eastAsia="宋体" w:hAnsi="宋体" w:cs="Times New Roman" w:hint="eastAsia"/>
          <w:bCs/>
          <w:sz w:val="24"/>
          <w:szCs w:val="28"/>
        </w:rPr>
        <w:t>等用于推荐青岛市科学技术进步奖的情况，已征得</w:t>
      </w:r>
      <w:r w:rsidRPr="007915F5">
        <w:rPr>
          <w:rFonts w:ascii="宋体" w:eastAsia="宋体" w:hAnsi="宋体" w:cs="Times New Roman" w:hint="eastAsia"/>
          <w:sz w:val="24"/>
        </w:rPr>
        <w:t>未列入项目主要完成人</w:t>
      </w:r>
      <w:r w:rsidRPr="007915F5">
        <w:rPr>
          <w:rFonts w:ascii="宋体" w:eastAsia="宋体" w:hAnsi="宋体" w:cs="Times New Roman" w:hint="eastAsia"/>
          <w:spacing w:val="2"/>
          <w:sz w:val="24"/>
        </w:rPr>
        <w:t>的权利人（发明专利指发明人）的同意。</w:t>
      </w:r>
    </w:p>
    <w:p w:rsidR="007915F5" w:rsidRPr="007915F5" w:rsidRDefault="007915F5" w:rsidP="007915F5">
      <w:pPr>
        <w:spacing w:line="360" w:lineRule="auto"/>
        <w:ind w:firstLineChars="200" w:firstLine="560"/>
        <w:rPr>
          <w:rFonts w:ascii="黑体" w:eastAsia="黑体" w:hAnsi="黑体" w:cs="Times New Roman"/>
          <w:sz w:val="28"/>
          <w:szCs w:val="28"/>
        </w:rPr>
      </w:pPr>
    </w:p>
    <w:p w:rsidR="007915F5" w:rsidRPr="007915F5" w:rsidRDefault="007915F5" w:rsidP="007915F5">
      <w:pPr>
        <w:spacing w:line="360" w:lineRule="auto"/>
        <w:ind w:firstLineChars="200" w:firstLine="560"/>
        <w:rPr>
          <w:rFonts w:ascii="黑体" w:eastAsia="黑体" w:hAnsi="黑体" w:cs="Times New Roman"/>
          <w:sz w:val="28"/>
          <w:szCs w:val="28"/>
        </w:rPr>
      </w:pPr>
      <w:r w:rsidRPr="007915F5">
        <w:rPr>
          <w:rFonts w:ascii="黑体" w:eastAsia="黑体" w:hAnsi="黑体" w:cs="Times New Roman" w:hint="eastAsia"/>
          <w:sz w:val="28"/>
          <w:szCs w:val="28"/>
        </w:rPr>
        <w:t>七、主要完成人情况</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7915F5" w:rsidRPr="007915F5" w:rsidTr="00D73378">
        <w:trPr>
          <w:cantSplit/>
          <w:trHeight w:hRule="exact" w:val="459"/>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7915F5" w:rsidRPr="007915F5" w:rsidRDefault="007915F5" w:rsidP="007915F5">
            <w:pPr>
              <w:spacing w:line="390" w:lineRule="exact"/>
              <w:jc w:val="center"/>
              <w:rPr>
                <w:rFonts w:ascii="宋体" w:eastAsia="宋体" w:hAnsi="宋体" w:cs="Calibri"/>
                <w:szCs w:val="21"/>
              </w:rPr>
            </w:pPr>
            <w:r w:rsidRPr="007915F5">
              <w:rPr>
                <w:rFonts w:ascii="宋体" w:eastAsia="宋体" w:hAnsi="宋体" w:cs="Calibri" w:hint="eastAsia"/>
                <w:szCs w:val="21"/>
              </w:rPr>
              <w:t>王雯雯</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7915F5" w:rsidRPr="007915F5" w:rsidRDefault="007915F5" w:rsidP="007915F5">
            <w:pPr>
              <w:spacing w:line="240" w:lineRule="exact"/>
              <w:jc w:val="center"/>
              <w:rPr>
                <w:rFonts w:ascii="宋体" w:eastAsia="宋体" w:hAnsi="宋体" w:cs="Times New Roman"/>
              </w:rPr>
            </w:pPr>
            <w:r w:rsidRPr="007915F5">
              <w:rPr>
                <w:rFonts w:ascii="宋体" w:eastAsia="宋体" w:hAnsi="宋体" w:cs="Times New Roman" w:hint="eastAsia"/>
              </w:rPr>
              <w:t>1</w:t>
            </w:r>
          </w:p>
        </w:tc>
      </w:tr>
      <w:tr w:rsidR="007915F5" w:rsidRPr="007915F5" w:rsidTr="00D73378">
        <w:trPr>
          <w:trHeight w:hRule="exact" w:val="54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7915F5" w:rsidRPr="007915F5" w:rsidRDefault="007915F5" w:rsidP="007915F5">
            <w:pPr>
              <w:spacing w:line="390" w:lineRule="exact"/>
              <w:jc w:val="center"/>
              <w:rPr>
                <w:rFonts w:ascii="宋体" w:eastAsia="宋体" w:hAnsi="宋体" w:cs="Calibri"/>
                <w:szCs w:val="21"/>
              </w:rPr>
            </w:pPr>
            <w:r w:rsidRPr="007915F5">
              <w:rPr>
                <w:rFonts w:ascii="宋体" w:eastAsia="宋体" w:hAnsi="宋体" w:cs="Calibri" w:hint="eastAsia"/>
                <w:szCs w:val="21"/>
              </w:rPr>
              <w:t>工程师</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7915F5" w:rsidRPr="007915F5" w:rsidRDefault="007915F5" w:rsidP="007915F5">
            <w:pPr>
              <w:spacing w:line="390" w:lineRule="exact"/>
              <w:jc w:val="center"/>
              <w:rPr>
                <w:rFonts w:ascii="宋体" w:eastAsia="宋体" w:hAnsi="宋体" w:cs="Calibri"/>
                <w:szCs w:val="21"/>
              </w:rPr>
            </w:pPr>
            <w:r w:rsidRPr="007915F5">
              <w:rPr>
                <w:rFonts w:ascii="宋体" w:eastAsia="宋体" w:hAnsi="宋体" w:cs="Calibri" w:hint="eastAsia"/>
                <w:szCs w:val="21"/>
              </w:rPr>
              <w:t>总经理</w:t>
            </w:r>
          </w:p>
        </w:tc>
      </w:tr>
      <w:tr w:rsidR="007915F5" w:rsidRPr="007915F5" w:rsidTr="00D73378">
        <w:trPr>
          <w:trHeight w:hRule="exact" w:val="88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7915F5" w:rsidRPr="007915F5" w:rsidRDefault="007915F5" w:rsidP="00F36CA9">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7915F5" w:rsidRPr="007915F5" w:rsidRDefault="007915F5" w:rsidP="00F36CA9">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r>
      <w:tr w:rsidR="007915F5" w:rsidRPr="007915F5" w:rsidTr="00D73378">
        <w:trPr>
          <w:trHeight w:hRule="exact" w:val="399"/>
          <w:jc w:val="center"/>
        </w:trPr>
        <w:tc>
          <w:tcPr>
            <w:tcW w:w="9204" w:type="dxa"/>
            <w:gridSpan w:val="4"/>
          </w:tcPr>
          <w:p w:rsidR="007915F5" w:rsidRPr="007915F5" w:rsidRDefault="007915F5" w:rsidP="007915F5">
            <w:pPr>
              <w:spacing w:line="320" w:lineRule="exact"/>
              <w:rPr>
                <w:rFonts w:ascii="宋体" w:eastAsia="宋体" w:hAnsi="宋体" w:cs="Times New Roman"/>
              </w:rPr>
            </w:pPr>
            <w:r w:rsidRPr="007915F5">
              <w:rPr>
                <w:rFonts w:ascii="宋体" w:eastAsia="宋体" w:hAnsi="宋体" w:cs="Times New Roman" w:hint="eastAsia"/>
              </w:rPr>
              <w:t>对本项目技术创造性贡献：</w:t>
            </w:r>
          </w:p>
        </w:tc>
      </w:tr>
      <w:tr w:rsidR="007915F5" w:rsidRPr="007915F5" w:rsidTr="00D73378">
        <w:trPr>
          <w:trHeight w:hRule="exact" w:val="1709"/>
          <w:jc w:val="center"/>
        </w:trPr>
        <w:tc>
          <w:tcPr>
            <w:tcW w:w="9204" w:type="dxa"/>
            <w:gridSpan w:val="4"/>
          </w:tcPr>
          <w:p w:rsidR="007915F5" w:rsidRPr="007915F5" w:rsidRDefault="001D4304" w:rsidP="00E31EA8">
            <w:pPr>
              <w:spacing w:line="320" w:lineRule="exact"/>
              <w:rPr>
                <w:rFonts w:ascii="宋体" w:eastAsia="宋体" w:hAnsi="宋体" w:cs="Times New Roman"/>
                <w:color w:val="FF0000"/>
              </w:rPr>
            </w:pPr>
            <w:r w:rsidRPr="001D4304">
              <w:rPr>
                <w:rFonts w:ascii="宋体" w:eastAsia="宋体" w:hAnsi="宋体" w:cs="Times New Roman" w:hint="eastAsia"/>
              </w:rPr>
              <w:t>作为项目核心完成人，对创新点</w:t>
            </w:r>
            <w:r w:rsidRPr="001D4304">
              <w:rPr>
                <w:rFonts w:ascii="宋体" w:eastAsia="宋体" w:hAnsi="宋体" w:cs="Times New Roman"/>
              </w:rPr>
              <w:t>[1-3]做出了创造性贡献，负责关键难点攻关、项目总体进度控制、实施推进及产业化工作，并负责全国市场的产品拓展技术支撑，主导完成在青岛、武汉、长沙等地的示范应用。针对国家重大活动的交通保障服务，主持研发了复杂场景下的交通保障智能应急调度和决策调控技术，在上合组织青岛峰会、武汉军运会、海军节、武汉及青岛疫情防控等大型活动的交通保障服务中得到成功应用。</w:t>
            </w:r>
          </w:p>
        </w:tc>
      </w:tr>
    </w:tbl>
    <w:p w:rsidR="007915F5" w:rsidRPr="007915F5" w:rsidRDefault="007915F5" w:rsidP="007915F5">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7915F5" w:rsidRPr="007915F5" w:rsidTr="00D73378">
        <w:trPr>
          <w:cantSplit/>
          <w:trHeight w:hRule="exact" w:val="459"/>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7915F5" w:rsidRPr="007915F5" w:rsidRDefault="007915F5" w:rsidP="007915F5">
            <w:pPr>
              <w:spacing w:line="390" w:lineRule="exact"/>
              <w:jc w:val="center"/>
              <w:rPr>
                <w:rFonts w:ascii="宋体" w:eastAsia="宋体" w:hAnsi="宋体" w:cs="Times New Roman"/>
                <w:color w:val="000000"/>
              </w:rPr>
            </w:pPr>
            <w:r w:rsidRPr="007915F5">
              <w:rPr>
                <w:rFonts w:ascii="宋体" w:eastAsia="宋体" w:hAnsi="宋体" w:cs="Times New Roman" w:hint="eastAsia"/>
                <w:color w:val="000000"/>
              </w:rPr>
              <w:t>胡永利</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7915F5" w:rsidRPr="007915F5" w:rsidRDefault="007915F5" w:rsidP="007915F5">
            <w:pPr>
              <w:spacing w:line="240" w:lineRule="exact"/>
              <w:jc w:val="center"/>
              <w:rPr>
                <w:rFonts w:ascii="宋体" w:eastAsia="宋体" w:hAnsi="宋体" w:cs="Times New Roman"/>
              </w:rPr>
            </w:pPr>
            <w:r w:rsidRPr="007915F5">
              <w:rPr>
                <w:rFonts w:ascii="宋体" w:eastAsia="宋体" w:hAnsi="宋体" w:cs="Times New Roman" w:hint="eastAsia"/>
              </w:rPr>
              <w:t>2</w:t>
            </w:r>
          </w:p>
        </w:tc>
      </w:tr>
      <w:tr w:rsidR="007915F5" w:rsidRPr="007915F5" w:rsidTr="00D73378">
        <w:trPr>
          <w:trHeight w:hRule="exact" w:val="54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7915F5" w:rsidRPr="007915F5" w:rsidRDefault="007915F5" w:rsidP="007915F5">
            <w:pPr>
              <w:spacing w:line="390" w:lineRule="exact"/>
              <w:jc w:val="center"/>
              <w:rPr>
                <w:rFonts w:ascii="宋体" w:eastAsia="宋体" w:hAnsi="宋体" w:cs="Calibri"/>
                <w:szCs w:val="21"/>
              </w:rPr>
            </w:pPr>
            <w:r w:rsidRPr="007915F5">
              <w:rPr>
                <w:rFonts w:ascii="宋体" w:eastAsia="宋体" w:hAnsi="宋体" w:cs="Calibri" w:hint="eastAsia"/>
                <w:szCs w:val="21"/>
              </w:rPr>
              <w:t>教授</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7915F5" w:rsidRPr="007915F5" w:rsidRDefault="007915F5" w:rsidP="007915F5">
            <w:pPr>
              <w:spacing w:line="390" w:lineRule="exact"/>
              <w:jc w:val="center"/>
              <w:rPr>
                <w:rFonts w:ascii="宋体" w:eastAsia="宋体" w:hAnsi="宋体" w:cs="Calibri"/>
                <w:szCs w:val="21"/>
              </w:rPr>
            </w:pPr>
            <w:r w:rsidRPr="007915F5">
              <w:rPr>
                <w:rFonts w:ascii="宋体" w:eastAsia="宋体" w:hAnsi="宋体" w:cs="Calibri" w:hint="eastAsia"/>
                <w:szCs w:val="21"/>
              </w:rPr>
              <w:t>无</w:t>
            </w:r>
          </w:p>
        </w:tc>
      </w:tr>
      <w:tr w:rsidR="007915F5" w:rsidRPr="007915F5" w:rsidTr="00D73378">
        <w:trPr>
          <w:trHeight w:hRule="exact" w:val="88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北京工业大学</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北京工业大学</w:t>
            </w:r>
          </w:p>
        </w:tc>
      </w:tr>
      <w:tr w:rsidR="007915F5" w:rsidRPr="007915F5" w:rsidTr="00D73378">
        <w:trPr>
          <w:trHeight w:hRule="exact" w:val="399"/>
          <w:jc w:val="center"/>
        </w:trPr>
        <w:tc>
          <w:tcPr>
            <w:tcW w:w="9204" w:type="dxa"/>
            <w:gridSpan w:val="4"/>
          </w:tcPr>
          <w:p w:rsidR="007915F5" w:rsidRPr="007915F5" w:rsidRDefault="007915F5" w:rsidP="007915F5">
            <w:pPr>
              <w:spacing w:line="320" w:lineRule="exact"/>
              <w:rPr>
                <w:rFonts w:ascii="宋体" w:eastAsia="宋体" w:hAnsi="宋体" w:cs="Times New Roman"/>
              </w:rPr>
            </w:pPr>
            <w:r w:rsidRPr="007915F5">
              <w:rPr>
                <w:rFonts w:ascii="宋体" w:eastAsia="宋体" w:hAnsi="宋体" w:cs="Times New Roman" w:hint="eastAsia"/>
              </w:rPr>
              <w:t>对本项目技术创造性贡献：</w:t>
            </w:r>
          </w:p>
        </w:tc>
      </w:tr>
      <w:tr w:rsidR="007915F5" w:rsidRPr="007915F5" w:rsidTr="00D73378">
        <w:trPr>
          <w:trHeight w:hRule="exact" w:val="1418"/>
          <w:jc w:val="center"/>
        </w:trPr>
        <w:tc>
          <w:tcPr>
            <w:tcW w:w="9204" w:type="dxa"/>
            <w:gridSpan w:val="4"/>
          </w:tcPr>
          <w:p w:rsidR="007915F5" w:rsidRPr="007915F5" w:rsidRDefault="001D4304" w:rsidP="00E31EA8">
            <w:pPr>
              <w:spacing w:line="320" w:lineRule="exact"/>
              <w:rPr>
                <w:rFonts w:ascii="宋体" w:eastAsia="宋体" w:hAnsi="宋体" w:cs="Times New Roman"/>
                <w:sz w:val="24"/>
              </w:rPr>
            </w:pPr>
            <w:r w:rsidRPr="001D4304">
              <w:rPr>
                <w:rFonts w:ascii="宋体" w:eastAsia="宋体" w:hAnsi="宋体" w:cs="Times New Roman" w:hint="eastAsia"/>
                <w:color w:val="000000"/>
              </w:rPr>
              <w:lastRenderedPageBreak/>
              <w:t>作为项目核心完成人，对创新点</w:t>
            </w:r>
            <w:r w:rsidRPr="001D4304">
              <w:rPr>
                <w:rFonts w:ascii="宋体" w:eastAsia="宋体" w:hAnsi="宋体" w:cs="Times New Roman"/>
                <w:color w:val="000000"/>
              </w:rPr>
              <w:t>[1-3]做出了创造性贡献。主持完成了多源异构数据融合的城市级交通在线仿真、道路交通保障模拟演练与保障方案生成技术、车辆精准定位和全程跟踪技术、跨时空网络协同交通态势感知技术等关键技术的研发工作，并集成应用于特需任务道路交通保障平台中。</w:t>
            </w:r>
          </w:p>
        </w:tc>
      </w:tr>
    </w:tbl>
    <w:p w:rsidR="007915F5" w:rsidRPr="007915F5" w:rsidRDefault="007915F5" w:rsidP="007915F5">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7915F5" w:rsidRPr="007915F5" w:rsidTr="00D73378">
        <w:trPr>
          <w:cantSplit/>
          <w:trHeight w:hRule="exact" w:val="459"/>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7915F5" w:rsidRPr="007915F5" w:rsidRDefault="007915F5" w:rsidP="007915F5">
            <w:pPr>
              <w:spacing w:line="390" w:lineRule="exact"/>
              <w:jc w:val="center"/>
              <w:rPr>
                <w:rFonts w:ascii="宋体" w:eastAsia="宋体" w:hAnsi="宋体" w:cs="Times New Roman"/>
                <w:color w:val="000000"/>
              </w:rPr>
            </w:pPr>
            <w:r w:rsidRPr="007915F5">
              <w:rPr>
                <w:rFonts w:ascii="宋体" w:eastAsia="宋体" w:hAnsi="宋体" w:cs="Times New Roman" w:hint="eastAsia"/>
                <w:color w:val="000000"/>
              </w:rPr>
              <w:t>刘雪莉</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7915F5" w:rsidRPr="007915F5" w:rsidRDefault="007915F5" w:rsidP="007915F5">
            <w:pPr>
              <w:spacing w:line="240" w:lineRule="exact"/>
              <w:jc w:val="center"/>
              <w:rPr>
                <w:rFonts w:ascii="宋体" w:eastAsia="宋体" w:hAnsi="宋体" w:cs="Times New Roman"/>
              </w:rPr>
            </w:pPr>
            <w:r w:rsidRPr="007915F5">
              <w:rPr>
                <w:rFonts w:ascii="宋体" w:eastAsia="宋体" w:hAnsi="宋体" w:cs="Times New Roman" w:hint="eastAsia"/>
              </w:rPr>
              <w:t>3</w:t>
            </w:r>
          </w:p>
        </w:tc>
      </w:tr>
      <w:tr w:rsidR="007915F5" w:rsidRPr="007915F5" w:rsidTr="00D73378">
        <w:trPr>
          <w:trHeight w:hRule="exact" w:val="54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7915F5" w:rsidRPr="007915F5" w:rsidRDefault="007915F5" w:rsidP="007915F5">
            <w:pPr>
              <w:spacing w:line="390" w:lineRule="exact"/>
              <w:jc w:val="center"/>
              <w:rPr>
                <w:rFonts w:ascii="宋体" w:eastAsia="宋体" w:hAnsi="宋体" w:cs="Calibri"/>
                <w:szCs w:val="21"/>
              </w:rPr>
            </w:pPr>
            <w:r w:rsidRPr="007915F5">
              <w:rPr>
                <w:rFonts w:ascii="宋体" w:eastAsia="宋体" w:hAnsi="宋体" w:cs="Calibri" w:hint="eastAsia"/>
                <w:szCs w:val="21"/>
              </w:rPr>
              <w:t>高级工程师</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7915F5" w:rsidRPr="007915F5" w:rsidRDefault="007915F5" w:rsidP="007915F5">
            <w:pPr>
              <w:spacing w:line="390" w:lineRule="exact"/>
              <w:jc w:val="center"/>
              <w:rPr>
                <w:rFonts w:ascii="宋体" w:eastAsia="宋体" w:hAnsi="宋体" w:cs="Calibri"/>
                <w:szCs w:val="21"/>
              </w:rPr>
            </w:pPr>
            <w:r w:rsidRPr="007915F5">
              <w:rPr>
                <w:rFonts w:ascii="宋体" w:eastAsia="宋体" w:hAnsi="宋体" w:cs="Calibri" w:hint="eastAsia"/>
                <w:szCs w:val="21"/>
              </w:rPr>
              <w:t>副总裁</w:t>
            </w:r>
          </w:p>
        </w:tc>
      </w:tr>
      <w:tr w:rsidR="007915F5" w:rsidRPr="007915F5" w:rsidTr="00D73378">
        <w:trPr>
          <w:trHeight w:hRule="exact" w:val="88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7915F5" w:rsidRPr="007915F5" w:rsidRDefault="007915F5" w:rsidP="00F36CA9">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7915F5" w:rsidRPr="007915F5" w:rsidRDefault="007915F5" w:rsidP="00F36CA9">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r>
      <w:tr w:rsidR="007915F5" w:rsidRPr="007915F5" w:rsidTr="00D73378">
        <w:trPr>
          <w:trHeight w:hRule="exact" w:val="399"/>
          <w:jc w:val="center"/>
        </w:trPr>
        <w:tc>
          <w:tcPr>
            <w:tcW w:w="9204" w:type="dxa"/>
            <w:gridSpan w:val="4"/>
          </w:tcPr>
          <w:p w:rsidR="007915F5" w:rsidRPr="007915F5" w:rsidRDefault="007915F5" w:rsidP="007915F5">
            <w:pPr>
              <w:spacing w:line="320" w:lineRule="exact"/>
              <w:rPr>
                <w:rFonts w:ascii="宋体" w:eastAsia="宋体" w:hAnsi="宋体" w:cs="Times New Roman"/>
              </w:rPr>
            </w:pPr>
            <w:r w:rsidRPr="007915F5">
              <w:rPr>
                <w:rFonts w:ascii="宋体" w:eastAsia="宋体" w:hAnsi="宋体" w:cs="Times New Roman" w:hint="eastAsia"/>
              </w:rPr>
              <w:t>对本项目技术创造性贡献：</w:t>
            </w:r>
          </w:p>
        </w:tc>
      </w:tr>
      <w:tr w:rsidR="007915F5" w:rsidRPr="007915F5" w:rsidTr="00D73378">
        <w:trPr>
          <w:trHeight w:hRule="exact" w:val="1515"/>
          <w:jc w:val="center"/>
        </w:trPr>
        <w:tc>
          <w:tcPr>
            <w:tcW w:w="9204" w:type="dxa"/>
            <w:gridSpan w:val="4"/>
          </w:tcPr>
          <w:p w:rsidR="007915F5" w:rsidRPr="007915F5" w:rsidRDefault="001D4304" w:rsidP="00E31EA8">
            <w:pPr>
              <w:rPr>
                <w:rFonts w:ascii="宋体" w:eastAsia="宋体" w:hAnsi="宋体" w:cs="Times New Roman"/>
                <w:sz w:val="24"/>
              </w:rPr>
            </w:pPr>
            <w:r w:rsidRPr="001D4304">
              <w:rPr>
                <w:rFonts w:ascii="宋体" w:eastAsia="宋体" w:hAnsi="宋体" w:cs="Times New Roman" w:hint="eastAsia"/>
              </w:rPr>
              <w:t>作为项目核心完成人，对创新点</w:t>
            </w:r>
            <w:r w:rsidRPr="001D4304">
              <w:rPr>
                <w:rFonts w:ascii="宋体" w:eastAsia="宋体" w:hAnsi="宋体" w:cs="Times New Roman"/>
              </w:rPr>
              <w:t>[1,3]做出了创造性贡献。针对国家重大活动的交通保障服务，负责基于视频和多源异构数据融合的城市级交通在线仿真技术的技术攻关及难点突破，并在上合组织青岛峰会等大型活动的交通保障服务中得到成功应用。主导技术成果产业化推广工作，完成道路交通保障平台在青岛、武汉、长沙等地的应用推广。</w:t>
            </w:r>
          </w:p>
        </w:tc>
      </w:tr>
    </w:tbl>
    <w:p w:rsidR="007915F5" w:rsidRPr="007915F5" w:rsidRDefault="007915F5" w:rsidP="007915F5">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7915F5" w:rsidRPr="007915F5" w:rsidTr="00D73378">
        <w:trPr>
          <w:cantSplit/>
          <w:trHeight w:hRule="exact" w:val="459"/>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7915F5" w:rsidRPr="007915F5" w:rsidRDefault="007915F5" w:rsidP="007915F5">
            <w:pPr>
              <w:spacing w:line="390" w:lineRule="exact"/>
              <w:jc w:val="center"/>
              <w:rPr>
                <w:rFonts w:ascii="宋体" w:eastAsia="宋体" w:hAnsi="宋体" w:cs="Times New Roman"/>
                <w:color w:val="000000"/>
              </w:rPr>
            </w:pPr>
            <w:r w:rsidRPr="007915F5">
              <w:rPr>
                <w:rFonts w:ascii="宋体" w:eastAsia="宋体" w:hAnsi="宋体" w:cs="Times New Roman" w:hint="eastAsia"/>
                <w:color w:val="000000"/>
              </w:rPr>
              <w:t>尹宝才</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7915F5" w:rsidRPr="007915F5" w:rsidRDefault="007915F5" w:rsidP="007915F5">
            <w:pPr>
              <w:spacing w:line="240" w:lineRule="exact"/>
              <w:jc w:val="center"/>
              <w:rPr>
                <w:rFonts w:ascii="宋体" w:eastAsia="宋体" w:hAnsi="宋体" w:cs="Times New Roman"/>
              </w:rPr>
            </w:pPr>
            <w:r w:rsidRPr="007915F5">
              <w:rPr>
                <w:rFonts w:ascii="宋体" w:eastAsia="宋体" w:hAnsi="宋体" w:cs="Times New Roman" w:hint="eastAsia"/>
              </w:rPr>
              <w:t>4</w:t>
            </w:r>
          </w:p>
        </w:tc>
      </w:tr>
      <w:tr w:rsidR="007915F5" w:rsidRPr="007915F5" w:rsidTr="00D73378">
        <w:trPr>
          <w:trHeight w:hRule="exact" w:val="54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7915F5" w:rsidRPr="007915F5" w:rsidRDefault="007915F5" w:rsidP="007915F5">
            <w:pPr>
              <w:spacing w:line="390" w:lineRule="exact"/>
              <w:jc w:val="center"/>
              <w:rPr>
                <w:rFonts w:ascii="宋体" w:eastAsia="宋体" w:hAnsi="宋体" w:cs="Calibri"/>
                <w:szCs w:val="21"/>
              </w:rPr>
            </w:pPr>
            <w:r w:rsidRPr="007915F5">
              <w:rPr>
                <w:rFonts w:ascii="宋体" w:eastAsia="宋体" w:hAnsi="宋体" w:cs="Calibri" w:hint="eastAsia"/>
                <w:szCs w:val="21"/>
              </w:rPr>
              <w:t>教授</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7915F5" w:rsidRPr="007915F5" w:rsidRDefault="007915F5" w:rsidP="007915F5">
            <w:pPr>
              <w:adjustRightInd w:val="0"/>
              <w:snapToGrid w:val="0"/>
              <w:jc w:val="center"/>
              <w:rPr>
                <w:rFonts w:ascii="宋体" w:eastAsia="宋体" w:hAnsi="宋体" w:cs="Calibri"/>
                <w:szCs w:val="21"/>
              </w:rPr>
            </w:pPr>
            <w:r w:rsidRPr="007915F5">
              <w:rPr>
                <w:rFonts w:ascii="宋体" w:eastAsia="宋体" w:hAnsi="宋体" w:cs="Calibri" w:hint="eastAsia"/>
                <w:szCs w:val="21"/>
              </w:rPr>
              <w:t>院长</w:t>
            </w:r>
          </w:p>
        </w:tc>
      </w:tr>
      <w:tr w:rsidR="007915F5" w:rsidRPr="007915F5" w:rsidTr="00D73378">
        <w:trPr>
          <w:trHeight w:hRule="exact" w:val="88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北京工业大学</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北京工业大学</w:t>
            </w:r>
          </w:p>
        </w:tc>
      </w:tr>
      <w:tr w:rsidR="007915F5" w:rsidRPr="007915F5" w:rsidTr="00D73378">
        <w:trPr>
          <w:trHeight w:hRule="exact" w:val="399"/>
          <w:jc w:val="center"/>
        </w:trPr>
        <w:tc>
          <w:tcPr>
            <w:tcW w:w="9204" w:type="dxa"/>
            <w:gridSpan w:val="4"/>
          </w:tcPr>
          <w:p w:rsidR="007915F5" w:rsidRPr="007915F5" w:rsidRDefault="007915F5" w:rsidP="007915F5">
            <w:pPr>
              <w:spacing w:line="320" w:lineRule="exact"/>
              <w:rPr>
                <w:rFonts w:ascii="宋体" w:eastAsia="宋体" w:hAnsi="宋体" w:cs="Times New Roman"/>
              </w:rPr>
            </w:pPr>
            <w:r w:rsidRPr="007915F5">
              <w:rPr>
                <w:rFonts w:ascii="宋体" w:eastAsia="宋体" w:hAnsi="宋体" w:cs="Times New Roman" w:hint="eastAsia"/>
              </w:rPr>
              <w:t>对本项目技术创造性贡献：</w:t>
            </w:r>
          </w:p>
        </w:tc>
      </w:tr>
      <w:tr w:rsidR="007915F5" w:rsidRPr="007915F5" w:rsidTr="00D73378">
        <w:trPr>
          <w:trHeight w:hRule="exact" w:val="1250"/>
          <w:jc w:val="center"/>
        </w:trPr>
        <w:tc>
          <w:tcPr>
            <w:tcW w:w="9204" w:type="dxa"/>
            <w:gridSpan w:val="4"/>
          </w:tcPr>
          <w:p w:rsidR="007915F5" w:rsidRPr="007915F5" w:rsidRDefault="001D4304" w:rsidP="00E31EA8">
            <w:pPr>
              <w:rPr>
                <w:rFonts w:ascii="宋体" w:eastAsia="宋体" w:hAnsi="宋体" w:cs="Times New Roman"/>
                <w:sz w:val="24"/>
              </w:rPr>
            </w:pPr>
            <w:r w:rsidRPr="001D4304">
              <w:rPr>
                <w:rFonts w:ascii="宋体" w:eastAsia="宋体" w:hAnsi="宋体" w:cs="Times New Roman" w:hint="eastAsia"/>
                <w:color w:val="000000"/>
              </w:rPr>
              <w:t>作为项目核心完成人，对创新点</w:t>
            </w:r>
            <w:r w:rsidRPr="001D4304">
              <w:rPr>
                <w:rFonts w:ascii="宋体" w:eastAsia="宋体" w:hAnsi="宋体" w:cs="Times New Roman"/>
                <w:color w:val="000000"/>
              </w:rPr>
              <w:t>[1-2]做出了创造性贡献。主导城市级在线交通仿真及交通保障模拟演练技术、基于跨媒体技术的交通态势全面精准感知技术等核心技术难点攻关。</w:t>
            </w:r>
          </w:p>
        </w:tc>
      </w:tr>
    </w:tbl>
    <w:p w:rsidR="007915F5" w:rsidRPr="007915F5" w:rsidRDefault="007915F5" w:rsidP="007915F5">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7915F5" w:rsidRPr="007915F5" w:rsidTr="00D73378">
        <w:trPr>
          <w:cantSplit/>
          <w:trHeight w:hRule="exact" w:val="459"/>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7915F5" w:rsidRPr="007915F5" w:rsidRDefault="007915F5" w:rsidP="007915F5">
            <w:pPr>
              <w:spacing w:line="390" w:lineRule="exact"/>
              <w:jc w:val="center"/>
              <w:rPr>
                <w:rFonts w:ascii="宋体" w:eastAsia="宋体" w:hAnsi="宋体" w:cs="Times New Roman"/>
                <w:color w:val="000000"/>
              </w:rPr>
            </w:pPr>
            <w:r w:rsidRPr="007915F5">
              <w:rPr>
                <w:rFonts w:ascii="宋体" w:eastAsia="宋体" w:hAnsi="宋体" w:cs="Times New Roman" w:hint="eastAsia"/>
                <w:color w:val="000000"/>
              </w:rPr>
              <w:t>韩锋</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7915F5" w:rsidRPr="007915F5" w:rsidRDefault="007915F5" w:rsidP="007915F5">
            <w:pPr>
              <w:spacing w:line="240" w:lineRule="exact"/>
              <w:jc w:val="center"/>
              <w:rPr>
                <w:rFonts w:ascii="宋体" w:eastAsia="宋体" w:hAnsi="宋体" w:cs="Times New Roman"/>
              </w:rPr>
            </w:pPr>
            <w:r w:rsidRPr="007915F5">
              <w:rPr>
                <w:rFonts w:ascii="宋体" w:eastAsia="宋体" w:hAnsi="宋体" w:cs="Times New Roman" w:hint="eastAsia"/>
              </w:rPr>
              <w:t>5</w:t>
            </w:r>
          </w:p>
        </w:tc>
      </w:tr>
      <w:tr w:rsidR="007915F5" w:rsidRPr="007915F5" w:rsidTr="00D73378">
        <w:trPr>
          <w:trHeight w:hRule="exact" w:val="54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7915F5" w:rsidRPr="007915F5" w:rsidRDefault="007915F5" w:rsidP="007915F5">
            <w:pPr>
              <w:spacing w:line="390" w:lineRule="exact"/>
              <w:jc w:val="center"/>
              <w:rPr>
                <w:rFonts w:ascii="宋体" w:eastAsia="宋体" w:hAnsi="宋体" w:cs="Calibri"/>
                <w:szCs w:val="21"/>
              </w:rPr>
            </w:pPr>
            <w:r w:rsidRPr="007915F5">
              <w:rPr>
                <w:rFonts w:ascii="宋体" w:eastAsia="宋体" w:hAnsi="宋体" w:cs="Calibri" w:hint="eastAsia"/>
                <w:szCs w:val="21"/>
              </w:rPr>
              <w:t>高级工程师</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7915F5" w:rsidRPr="007915F5" w:rsidRDefault="007915F5" w:rsidP="007915F5">
            <w:pPr>
              <w:spacing w:line="390" w:lineRule="exact"/>
              <w:jc w:val="center"/>
              <w:rPr>
                <w:rFonts w:ascii="宋体" w:eastAsia="宋体" w:hAnsi="宋体" w:cs="Calibri"/>
                <w:szCs w:val="21"/>
              </w:rPr>
            </w:pPr>
            <w:r w:rsidRPr="007915F5">
              <w:rPr>
                <w:rFonts w:ascii="宋体" w:eastAsia="宋体" w:hAnsi="宋体" w:cs="Calibri" w:hint="eastAsia"/>
                <w:szCs w:val="21"/>
              </w:rPr>
              <w:t>专家组组长</w:t>
            </w:r>
          </w:p>
        </w:tc>
      </w:tr>
      <w:tr w:rsidR="007915F5" w:rsidRPr="007915F5" w:rsidTr="00D73378">
        <w:trPr>
          <w:trHeight w:hRule="exact" w:val="88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7915F5" w:rsidRPr="007915F5" w:rsidRDefault="007915F5" w:rsidP="00F36CA9">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7915F5" w:rsidRPr="007915F5" w:rsidRDefault="007915F5" w:rsidP="00F36CA9">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r>
      <w:tr w:rsidR="007915F5" w:rsidRPr="007915F5" w:rsidTr="00D73378">
        <w:trPr>
          <w:trHeight w:hRule="exact" w:val="399"/>
          <w:jc w:val="center"/>
        </w:trPr>
        <w:tc>
          <w:tcPr>
            <w:tcW w:w="9204" w:type="dxa"/>
            <w:gridSpan w:val="4"/>
          </w:tcPr>
          <w:p w:rsidR="007915F5" w:rsidRPr="007915F5" w:rsidRDefault="007915F5" w:rsidP="007915F5">
            <w:pPr>
              <w:spacing w:line="320" w:lineRule="exact"/>
              <w:rPr>
                <w:rFonts w:ascii="宋体" w:eastAsia="宋体" w:hAnsi="宋体" w:cs="Times New Roman"/>
              </w:rPr>
            </w:pPr>
            <w:r w:rsidRPr="007915F5">
              <w:rPr>
                <w:rFonts w:ascii="宋体" w:eastAsia="宋体" w:hAnsi="宋体" w:cs="Times New Roman" w:hint="eastAsia"/>
              </w:rPr>
              <w:t>对本项目技术创造性贡献：</w:t>
            </w:r>
          </w:p>
        </w:tc>
      </w:tr>
      <w:tr w:rsidR="007915F5" w:rsidRPr="007915F5" w:rsidTr="00D73378">
        <w:trPr>
          <w:trHeight w:hRule="exact" w:val="1199"/>
          <w:jc w:val="center"/>
        </w:trPr>
        <w:tc>
          <w:tcPr>
            <w:tcW w:w="9204" w:type="dxa"/>
            <w:gridSpan w:val="4"/>
          </w:tcPr>
          <w:p w:rsidR="007915F5" w:rsidRPr="007915F5" w:rsidRDefault="001D4304" w:rsidP="00E31EA8">
            <w:pPr>
              <w:rPr>
                <w:rFonts w:ascii="宋体" w:eastAsia="宋体" w:hAnsi="宋体" w:cs="Times New Roman"/>
                <w:sz w:val="24"/>
              </w:rPr>
            </w:pPr>
            <w:r w:rsidRPr="001D4304">
              <w:rPr>
                <w:rFonts w:ascii="宋体" w:eastAsia="宋体" w:hAnsi="宋体" w:cs="Times New Roman" w:hint="eastAsia"/>
                <w:color w:val="000000"/>
              </w:rPr>
              <w:lastRenderedPageBreak/>
              <w:t>作为项目核心完成人，对创新点</w:t>
            </w:r>
            <w:r w:rsidRPr="001D4304">
              <w:rPr>
                <w:rFonts w:ascii="宋体" w:eastAsia="宋体" w:hAnsi="宋体" w:cs="Times New Roman"/>
                <w:color w:val="000000"/>
              </w:rPr>
              <w:t>[2-3]做出了创造性贡献。负责项目的评审把关和产品的产业化推广及难点攻关，对项目研究的顺利完成及关键技术指导起到了关键作用。提出了面向不同拥堵场景的信号自动干预与放行模型，构建了“减少扰民、平战结合”的目标体系。</w:t>
            </w:r>
          </w:p>
        </w:tc>
      </w:tr>
    </w:tbl>
    <w:p w:rsidR="007915F5" w:rsidRPr="007915F5" w:rsidRDefault="007915F5" w:rsidP="007915F5">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7915F5" w:rsidRPr="007915F5" w:rsidTr="00D73378">
        <w:trPr>
          <w:cantSplit/>
          <w:trHeight w:hRule="exact" w:val="459"/>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7915F5" w:rsidRPr="007915F5" w:rsidRDefault="007915F5" w:rsidP="007915F5">
            <w:pPr>
              <w:spacing w:line="390" w:lineRule="exact"/>
              <w:jc w:val="center"/>
              <w:rPr>
                <w:rFonts w:ascii="宋体" w:eastAsia="宋体" w:hAnsi="宋体" w:cs="Times New Roman"/>
                <w:color w:val="000000"/>
              </w:rPr>
            </w:pPr>
            <w:r w:rsidRPr="007915F5">
              <w:rPr>
                <w:rFonts w:ascii="宋体" w:eastAsia="宋体" w:hAnsi="宋体" w:cs="Times New Roman" w:hint="eastAsia"/>
                <w:color w:val="000000"/>
              </w:rPr>
              <w:t>陈晓明</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7915F5" w:rsidRPr="007915F5" w:rsidRDefault="007915F5" w:rsidP="007915F5">
            <w:pPr>
              <w:spacing w:line="240" w:lineRule="exact"/>
              <w:jc w:val="center"/>
              <w:rPr>
                <w:rFonts w:ascii="宋体" w:eastAsia="宋体" w:hAnsi="宋体" w:cs="Times New Roman"/>
              </w:rPr>
            </w:pPr>
            <w:r w:rsidRPr="007915F5">
              <w:rPr>
                <w:rFonts w:ascii="宋体" w:eastAsia="宋体" w:hAnsi="宋体" w:cs="Times New Roman" w:hint="eastAsia"/>
              </w:rPr>
              <w:t>6</w:t>
            </w:r>
          </w:p>
        </w:tc>
      </w:tr>
      <w:tr w:rsidR="007915F5" w:rsidRPr="007915F5" w:rsidTr="00D73378">
        <w:trPr>
          <w:trHeight w:hRule="exact" w:val="54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7915F5" w:rsidRPr="007915F5" w:rsidRDefault="007915F5" w:rsidP="007915F5">
            <w:pPr>
              <w:spacing w:line="390" w:lineRule="exact"/>
              <w:jc w:val="center"/>
              <w:rPr>
                <w:rFonts w:ascii="宋体" w:eastAsia="宋体" w:hAnsi="宋体" w:cs="Calibri"/>
                <w:szCs w:val="21"/>
              </w:rPr>
            </w:pPr>
            <w:r w:rsidRPr="007915F5">
              <w:rPr>
                <w:rFonts w:ascii="宋体" w:eastAsia="宋体" w:hAnsi="宋体" w:cs="Calibri" w:hint="eastAsia"/>
                <w:szCs w:val="21"/>
              </w:rPr>
              <w:t>中级工程师</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7915F5" w:rsidRPr="007915F5" w:rsidRDefault="007915F5" w:rsidP="007915F5">
            <w:pPr>
              <w:spacing w:line="390" w:lineRule="exact"/>
              <w:jc w:val="center"/>
              <w:rPr>
                <w:rFonts w:ascii="宋体" w:eastAsia="宋体" w:hAnsi="宋体" w:cs="Calibri"/>
                <w:szCs w:val="21"/>
              </w:rPr>
            </w:pPr>
            <w:r w:rsidRPr="007915F5">
              <w:rPr>
                <w:rFonts w:ascii="宋体" w:eastAsia="宋体" w:hAnsi="宋体" w:cs="Calibri" w:hint="eastAsia"/>
                <w:szCs w:val="21"/>
              </w:rPr>
              <w:t>副总经理</w:t>
            </w:r>
          </w:p>
        </w:tc>
      </w:tr>
      <w:tr w:rsidR="007915F5" w:rsidRPr="007915F5" w:rsidTr="00D73378">
        <w:trPr>
          <w:trHeight w:hRule="exact" w:val="88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7915F5" w:rsidRPr="007915F5" w:rsidRDefault="007915F5" w:rsidP="00F36CA9">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7915F5" w:rsidRPr="007915F5" w:rsidRDefault="007915F5" w:rsidP="00F36CA9">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r>
      <w:tr w:rsidR="007915F5" w:rsidRPr="007915F5" w:rsidTr="00D73378">
        <w:trPr>
          <w:trHeight w:hRule="exact" w:val="399"/>
          <w:jc w:val="center"/>
        </w:trPr>
        <w:tc>
          <w:tcPr>
            <w:tcW w:w="9204" w:type="dxa"/>
            <w:gridSpan w:val="4"/>
          </w:tcPr>
          <w:p w:rsidR="007915F5" w:rsidRPr="007915F5" w:rsidRDefault="007915F5" w:rsidP="007915F5">
            <w:pPr>
              <w:spacing w:line="320" w:lineRule="exact"/>
              <w:rPr>
                <w:rFonts w:ascii="宋体" w:eastAsia="宋体" w:hAnsi="宋体" w:cs="Times New Roman"/>
              </w:rPr>
            </w:pPr>
            <w:r w:rsidRPr="007915F5">
              <w:rPr>
                <w:rFonts w:ascii="宋体" w:eastAsia="宋体" w:hAnsi="宋体" w:cs="Times New Roman" w:hint="eastAsia"/>
              </w:rPr>
              <w:t>对本项目技术创造性贡献：</w:t>
            </w:r>
          </w:p>
        </w:tc>
      </w:tr>
      <w:tr w:rsidR="007915F5" w:rsidRPr="007915F5" w:rsidTr="00D73378">
        <w:trPr>
          <w:trHeight w:hRule="exact" w:val="931"/>
          <w:jc w:val="center"/>
        </w:trPr>
        <w:tc>
          <w:tcPr>
            <w:tcW w:w="9204" w:type="dxa"/>
            <w:gridSpan w:val="4"/>
          </w:tcPr>
          <w:p w:rsidR="007915F5" w:rsidRPr="007915F5" w:rsidRDefault="001D4304" w:rsidP="00E31EA8">
            <w:pPr>
              <w:spacing w:line="280" w:lineRule="exact"/>
              <w:rPr>
                <w:rFonts w:ascii="宋体" w:eastAsia="宋体" w:hAnsi="宋体" w:cs="Times New Roman"/>
                <w:sz w:val="24"/>
              </w:rPr>
            </w:pPr>
            <w:r w:rsidRPr="001D4304">
              <w:rPr>
                <w:rFonts w:ascii="宋体" w:eastAsia="宋体" w:hAnsi="宋体" w:cs="Times New Roman" w:hint="eastAsia"/>
                <w:color w:val="000000"/>
              </w:rPr>
              <w:t>作为项目骨干完成人，对创新点</w:t>
            </w:r>
            <w:r w:rsidRPr="001D4304">
              <w:rPr>
                <w:rFonts w:ascii="宋体" w:eastAsia="宋体" w:hAnsi="宋体" w:cs="Times New Roman"/>
                <w:color w:val="000000"/>
              </w:rPr>
              <w:t>[2-3]做出了重大贡献，负责策略支持、信号控制的总体规划与设计，主导信号决策调控技术的的设计工作。</w:t>
            </w:r>
          </w:p>
        </w:tc>
      </w:tr>
    </w:tbl>
    <w:p w:rsidR="007915F5" w:rsidRPr="007915F5" w:rsidRDefault="007915F5" w:rsidP="007915F5">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7915F5" w:rsidRPr="007915F5" w:rsidTr="00D73378">
        <w:trPr>
          <w:cantSplit/>
          <w:trHeight w:hRule="exact" w:val="459"/>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7915F5" w:rsidRPr="007915F5" w:rsidRDefault="007915F5" w:rsidP="007915F5">
            <w:pPr>
              <w:spacing w:line="390" w:lineRule="exact"/>
              <w:jc w:val="center"/>
              <w:rPr>
                <w:rFonts w:ascii="宋体" w:eastAsia="宋体" w:hAnsi="宋体" w:cs="Times New Roman"/>
                <w:color w:val="000000"/>
              </w:rPr>
            </w:pPr>
            <w:r w:rsidRPr="007915F5">
              <w:rPr>
                <w:rFonts w:ascii="宋体" w:eastAsia="宋体" w:hAnsi="宋体" w:cs="Times New Roman" w:hint="eastAsia"/>
                <w:color w:val="000000"/>
              </w:rPr>
              <w:t>臧海洋</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7915F5" w:rsidRPr="007915F5" w:rsidRDefault="007915F5" w:rsidP="007915F5">
            <w:pPr>
              <w:spacing w:line="240" w:lineRule="exact"/>
              <w:jc w:val="center"/>
              <w:rPr>
                <w:rFonts w:ascii="宋体" w:eastAsia="宋体" w:hAnsi="宋体" w:cs="Times New Roman"/>
              </w:rPr>
            </w:pPr>
            <w:r w:rsidRPr="007915F5">
              <w:rPr>
                <w:rFonts w:ascii="宋体" w:eastAsia="宋体" w:hAnsi="宋体" w:cs="Times New Roman" w:hint="eastAsia"/>
              </w:rPr>
              <w:t>7</w:t>
            </w:r>
          </w:p>
        </w:tc>
      </w:tr>
      <w:tr w:rsidR="007915F5" w:rsidRPr="007915F5" w:rsidTr="00D73378">
        <w:trPr>
          <w:trHeight w:hRule="exact" w:val="54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7915F5" w:rsidRPr="007915F5" w:rsidRDefault="007915F5" w:rsidP="007915F5">
            <w:pPr>
              <w:spacing w:line="390" w:lineRule="exact"/>
              <w:jc w:val="center"/>
              <w:rPr>
                <w:rFonts w:ascii="宋体" w:eastAsia="宋体" w:hAnsi="宋体" w:cs="Calibri"/>
                <w:szCs w:val="21"/>
              </w:rPr>
            </w:pPr>
            <w:r w:rsidRPr="007915F5">
              <w:rPr>
                <w:rFonts w:ascii="宋体" w:eastAsia="宋体" w:hAnsi="宋体" w:cs="Calibri" w:hint="eastAsia"/>
                <w:szCs w:val="21"/>
              </w:rPr>
              <w:t>无</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7915F5" w:rsidRPr="007915F5" w:rsidRDefault="007915F5" w:rsidP="007915F5">
            <w:pPr>
              <w:spacing w:line="390" w:lineRule="exact"/>
              <w:jc w:val="center"/>
              <w:rPr>
                <w:rFonts w:ascii="宋体" w:eastAsia="宋体" w:hAnsi="宋体" w:cs="Calibri"/>
                <w:szCs w:val="21"/>
              </w:rPr>
            </w:pPr>
            <w:r w:rsidRPr="007915F5">
              <w:rPr>
                <w:rFonts w:ascii="宋体" w:eastAsia="宋体" w:hAnsi="宋体" w:cs="Calibri" w:hint="eastAsia"/>
                <w:szCs w:val="21"/>
              </w:rPr>
              <w:t>产品经理</w:t>
            </w:r>
          </w:p>
        </w:tc>
      </w:tr>
      <w:tr w:rsidR="007915F5" w:rsidRPr="007915F5" w:rsidTr="00D73378">
        <w:trPr>
          <w:trHeight w:hRule="exact" w:val="88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7915F5" w:rsidRPr="007915F5" w:rsidRDefault="007915F5" w:rsidP="004F368C">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7915F5" w:rsidRPr="007915F5" w:rsidRDefault="007915F5" w:rsidP="004F368C">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r>
      <w:tr w:rsidR="007915F5" w:rsidRPr="007915F5" w:rsidTr="00D73378">
        <w:trPr>
          <w:trHeight w:hRule="exact" w:val="399"/>
          <w:jc w:val="center"/>
        </w:trPr>
        <w:tc>
          <w:tcPr>
            <w:tcW w:w="9204" w:type="dxa"/>
            <w:gridSpan w:val="4"/>
          </w:tcPr>
          <w:p w:rsidR="007915F5" w:rsidRPr="007915F5" w:rsidRDefault="007915F5" w:rsidP="007915F5">
            <w:pPr>
              <w:spacing w:line="320" w:lineRule="exact"/>
              <w:rPr>
                <w:rFonts w:ascii="宋体" w:eastAsia="宋体" w:hAnsi="宋体" w:cs="Times New Roman"/>
              </w:rPr>
            </w:pPr>
            <w:r w:rsidRPr="007915F5">
              <w:rPr>
                <w:rFonts w:ascii="宋体" w:eastAsia="宋体" w:hAnsi="宋体" w:cs="Times New Roman" w:hint="eastAsia"/>
              </w:rPr>
              <w:t>对本项目技术创造性贡献：</w:t>
            </w:r>
          </w:p>
        </w:tc>
      </w:tr>
      <w:tr w:rsidR="007915F5" w:rsidRPr="007915F5" w:rsidTr="00D73378">
        <w:trPr>
          <w:trHeight w:hRule="exact" w:val="836"/>
          <w:jc w:val="center"/>
        </w:trPr>
        <w:tc>
          <w:tcPr>
            <w:tcW w:w="9204" w:type="dxa"/>
            <w:gridSpan w:val="4"/>
          </w:tcPr>
          <w:p w:rsidR="007915F5" w:rsidRPr="007915F5" w:rsidRDefault="001D4304" w:rsidP="00E31EA8">
            <w:pPr>
              <w:spacing w:line="280" w:lineRule="exact"/>
              <w:rPr>
                <w:rFonts w:ascii="宋体" w:eastAsia="宋体" w:hAnsi="宋体" w:cs="Times New Roman"/>
                <w:color w:val="000000"/>
              </w:rPr>
            </w:pPr>
            <w:r w:rsidRPr="001D4304">
              <w:rPr>
                <w:rFonts w:ascii="宋体" w:eastAsia="宋体" w:hAnsi="宋体" w:cs="Times New Roman" w:hint="eastAsia"/>
                <w:color w:val="000000"/>
              </w:rPr>
              <w:t>作为项目骨干完成人，负责项目软件总体设计。对创新点</w:t>
            </w:r>
            <w:r w:rsidRPr="001D4304">
              <w:rPr>
                <w:rFonts w:ascii="宋体" w:eastAsia="宋体" w:hAnsi="宋体" w:cs="Times New Roman"/>
                <w:color w:val="000000"/>
              </w:rPr>
              <w:t>[2-3]做出了重大贡献，参与项目的研究与设计，负责基于跨媒体技术的车辆精准定位和全程跟踪技术的软件开发。</w:t>
            </w:r>
          </w:p>
        </w:tc>
      </w:tr>
    </w:tbl>
    <w:p w:rsidR="007915F5" w:rsidRPr="007915F5" w:rsidRDefault="007915F5" w:rsidP="007915F5">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7915F5" w:rsidRPr="007915F5" w:rsidTr="00D73378">
        <w:trPr>
          <w:cantSplit/>
          <w:trHeight w:hRule="exact" w:val="459"/>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7915F5" w:rsidRPr="007915F5" w:rsidRDefault="007915F5" w:rsidP="007915F5">
            <w:pPr>
              <w:jc w:val="center"/>
              <w:rPr>
                <w:rFonts w:ascii="宋体" w:eastAsia="宋体" w:hAnsi="宋体" w:cs="Times New Roman"/>
                <w:color w:val="000000"/>
              </w:rPr>
            </w:pPr>
            <w:r w:rsidRPr="007915F5">
              <w:rPr>
                <w:rFonts w:ascii="宋体" w:eastAsia="宋体" w:hAnsi="宋体" w:cs="Times New Roman" w:hint="eastAsia"/>
                <w:color w:val="000000"/>
              </w:rPr>
              <w:t>孙永良</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7915F5" w:rsidRPr="007915F5" w:rsidRDefault="007915F5" w:rsidP="007915F5">
            <w:pPr>
              <w:spacing w:line="240" w:lineRule="exact"/>
              <w:jc w:val="center"/>
              <w:rPr>
                <w:rFonts w:ascii="宋体" w:eastAsia="宋体" w:hAnsi="宋体" w:cs="Times New Roman"/>
              </w:rPr>
            </w:pPr>
            <w:r w:rsidRPr="007915F5">
              <w:rPr>
                <w:rFonts w:ascii="宋体" w:eastAsia="宋体" w:hAnsi="宋体" w:cs="Times New Roman" w:hint="eastAsia"/>
              </w:rPr>
              <w:t>8</w:t>
            </w:r>
          </w:p>
        </w:tc>
      </w:tr>
      <w:tr w:rsidR="007915F5" w:rsidRPr="007915F5" w:rsidTr="00D73378">
        <w:trPr>
          <w:trHeight w:hRule="exact" w:val="54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7915F5" w:rsidRPr="007915F5" w:rsidRDefault="007915F5" w:rsidP="007915F5">
            <w:pPr>
              <w:spacing w:line="390" w:lineRule="exact"/>
              <w:jc w:val="center"/>
              <w:rPr>
                <w:rFonts w:ascii="宋体" w:eastAsia="宋体" w:hAnsi="宋体" w:cs="Calibri"/>
                <w:szCs w:val="21"/>
              </w:rPr>
            </w:pPr>
            <w:r w:rsidRPr="007915F5">
              <w:rPr>
                <w:rFonts w:ascii="宋体" w:eastAsia="宋体" w:hAnsi="宋体" w:cs="Calibri" w:hint="eastAsia"/>
                <w:szCs w:val="21"/>
              </w:rPr>
              <w:t>工程师</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7915F5" w:rsidRPr="007915F5" w:rsidRDefault="00F36CA9" w:rsidP="007915F5">
            <w:pPr>
              <w:spacing w:line="390" w:lineRule="exact"/>
              <w:jc w:val="center"/>
              <w:rPr>
                <w:rFonts w:ascii="宋体" w:eastAsia="宋体" w:hAnsi="宋体" w:cs="Calibri"/>
                <w:szCs w:val="21"/>
              </w:rPr>
            </w:pPr>
            <w:r>
              <w:rPr>
                <w:rFonts w:ascii="宋体" w:eastAsia="宋体" w:hAnsi="宋体" w:cs="Calibri" w:hint="eastAsia"/>
                <w:szCs w:val="21"/>
              </w:rPr>
              <w:t>副总工程师</w:t>
            </w:r>
          </w:p>
        </w:tc>
      </w:tr>
      <w:tr w:rsidR="007915F5" w:rsidRPr="007915F5" w:rsidTr="00D73378">
        <w:trPr>
          <w:trHeight w:hRule="exact" w:val="88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7915F5" w:rsidRPr="007915F5" w:rsidRDefault="007915F5" w:rsidP="004F368C">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7915F5" w:rsidRPr="007915F5" w:rsidRDefault="007915F5" w:rsidP="004F368C">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r>
      <w:tr w:rsidR="007915F5" w:rsidRPr="007915F5" w:rsidTr="00D73378">
        <w:trPr>
          <w:trHeight w:hRule="exact" w:val="399"/>
          <w:jc w:val="center"/>
        </w:trPr>
        <w:tc>
          <w:tcPr>
            <w:tcW w:w="9204" w:type="dxa"/>
            <w:gridSpan w:val="4"/>
          </w:tcPr>
          <w:p w:rsidR="007915F5" w:rsidRPr="007915F5" w:rsidRDefault="007915F5" w:rsidP="007915F5">
            <w:pPr>
              <w:spacing w:line="320" w:lineRule="exact"/>
              <w:rPr>
                <w:rFonts w:ascii="宋体" w:eastAsia="宋体" w:hAnsi="宋体" w:cs="Times New Roman"/>
              </w:rPr>
            </w:pPr>
            <w:r w:rsidRPr="007915F5">
              <w:rPr>
                <w:rFonts w:ascii="宋体" w:eastAsia="宋体" w:hAnsi="宋体" w:cs="Times New Roman" w:hint="eastAsia"/>
              </w:rPr>
              <w:t>对本项目技术创造性贡献：</w:t>
            </w:r>
          </w:p>
        </w:tc>
      </w:tr>
      <w:tr w:rsidR="007915F5" w:rsidRPr="007915F5" w:rsidTr="00D73378">
        <w:trPr>
          <w:trHeight w:hRule="exact" w:val="861"/>
          <w:jc w:val="center"/>
        </w:trPr>
        <w:tc>
          <w:tcPr>
            <w:tcW w:w="9204" w:type="dxa"/>
            <w:gridSpan w:val="4"/>
          </w:tcPr>
          <w:p w:rsidR="007915F5" w:rsidRPr="007915F5" w:rsidRDefault="001D4304" w:rsidP="00E31EA8">
            <w:pPr>
              <w:rPr>
                <w:rFonts w:ascii="宋体" w:eastAsia="宋体" w:hAnsi="宋体" w:cs="Times New Roman"/>
                <w:sz w:val="24"/>
              </w:rPr>
            </w:pPr>
            <w:r w:rsidRPr="001D4304">
              <w:rPr>
                <w:rFonts w:ascii="宋体" w:eastAsia="宋体" w:hAnsi="宋体" w:cs="Times New Roman" w:hint="eastAsia"/>
                <w:color w:val="000000"/>
              </w:rPr>
              <w:t>作为项目骨干完成人，对创新点</w:t>
            </w:r>
            <w:r w:rsidRPr="001D4304">
              <w:rPr>
                <w:rFonts w:ascii="宋体" w:eastAsia="宋体" w:hAnsi="宋体" w:cs="Times New Roman"/>
                <w:color w:val="000000"/>
              </w:rPr>
              <w:t>[3]做出了重大贡献，作为项目骨干人员参加了项目的研究与设计，负责团队管理、框架引入以及多个模块的设计，并参与项目成果的评审及推广应用。</w:t>
            </w:r>
          </w:p>
        </w:tc>
      </w:tr>
    </w:tbl>
    <w:p w:rsidR="007915F5" w:rsidRPr="007915F5" w:rsidRDefault="007915F5" w:rsidP="007915F5">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7915F5" w:rsidRPr="007915F5" w:rsidTr="00D73378">
        <w:trPr>
          <w:cantSplit/>
          <w:trHeight w:hRule="exact" w:val="459"/>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7915F5" w:rsidRPr="007915F5" w:rsidRDefault="007915F5" w:rsidP="007915F5">
            <w:pPr>
              <w:jc w:val="center"/>
              <w:rPr>
                <w:rFonts w:ascii="宋体" w:eastAsia="宋体" w:hAnsi="宋体" w:cs="Times New Roman"/>
                <w:color w:val="000000"/>
              </w:rPr>
            </w:pPr>
            <w:r w:rsidRPr="007915F5">
              <w:rPr>
                <w:rFonts w:ascii="宋体" w:eastAsia="宋体" w:hAnsi="宋体" w:cs="Times New Roman" w:hint="eastAsia"/>
                <w:color w:val="000000"/>
              </w:rPr>
              <w:t>张勇</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7915F5" w:rsidRPr="007915F5" w:rsidRDefault="007915F5" w:rsidP="007915F5">
            <w:pPr>
              <w:spacing w:line="240" w:lineRule="exact"/>
              <w:jc w:val="center"/>
              <w:rPr>
                <w:rFonts w:ascii="宋体" w:eastAsia="宋体" w:hAnsi="宋体" w:cs="Times New Roman"/>
              </w:rPr>
            </w:pPr>
            <w:r w:rsidRPr="007915F5">
              <w:rPr>
                <w:rFonts w:ascii="宋体" w:eastAsia="宋体" w:hAnsi="宋体" w:cs="Times New Roman" w:hint="eastAsia"/>
              </w:rPr>
              <w:t>9</w:t>
            </w:r>
          </w:p>
        </w:tc>
      </w:tr>
      <w:tr w:rsidR="007915F5" w:rsidRPr="007915F5" w:rsidTr="00D73378">
        <w:trPr>
          <w:trHeight w:hRule="exact" w:val="54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lastRenderedPageBreak/>
              <w:t>技术职称</w:t>
            </w:r>
          </w:p>
        </w:tc>
        <w:tc>
          <w:tcPr>
            <w:tcW w:w="3000" w:type="dxa"/>
            <w:vAlign w:val="center"/>
          </w:tcPr>
          <w:p w:rsidR="007915F5" w:rsidRPr="007915F5" w:rsidRDefault="007915F5" w:rsidP="007915F5">
            <w:pPr>
              <w:spacing w:line="390" w:lineRule="exact"/>
              <w:jc w:val="center"/>
              <w:rPr>
                <w:rFonts w:ascii="宋体" w:eastAsia="宋体" w:hAnsi="宋体" w:cs="Calibri"/>
                <w:szCs w:val="21"/>
              </w:rPr>
            </w:pPr>
            <w:r w:rsidRPr="007915F5">
              <w:rPr>
                <w:rFonts w:ascii="宋体" w:eastAsia="宋体" w:hAnsi="宋体" w:cs="Calibri" w:hint="eastAsia"/>
                <w:szCs w:val="21"/>
              </w:rPr>
              <w:t>副教授</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7915F5" w:rsidRPr="007915F5" w:rsidRDefault="007915F5" w:rsidP="007915F5">
            <w:pPr>
              <w:spacing w:line="390" w:lineRule="exact"/>
              <w:jc w:val="center"/>
              <w:rPr>
                <w:rFonts w:ascii="宋体" w:eastAsia="宋体" w:hAnsi="宋体" w:cs="Calibri"/>
                <w:szCs w:val="21"/>
              </w:rPr>
            </w:pPr>
            <w:r w:rsidRPr="007915F5">
              <w:rPr>
                <w:rFonts w:ascii="宋体" w:eastAsia="宋体" w:hAnsi="宋体" w:cs="Calibri" w:hint="eastAsia"/>
                <w:szCs w:val="21"/>
              </w:rPr>
              <w:t>无</w:t>
            </w:r>
          </w:p>
        </w:tc>
      </w:tr>
      <w:tr w:rsidR="007915F5" w:rsidRPr="007915F5" w:rsidTr="00D73378">
        <w:trPr>
          <w:trHeight w:hRule="exact" w:val="88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北京工业大学</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北京工业大学</w:t>
            </w:r>
          </w:p>
        </w:tc>
      </w:tr>
      <w:tr w:rsidR="007915F5" w:rsidRPr="007915F5" w:rsidTr="00D73378">
        <w:trPr>
          <w:trHeight w:hRule="exact" w:val="399"/>
          <w:jc w:val="center"/>
        </w:trPr>
        <w:tc>
          <w:tcPr>
            <w:tcW w:w="9204" w:type="dxa"/>
            <w:gridSpan w:val="4"/>
          </w:tcPr>
          <w:p w:rsidR="007915F5" w:rsidRPr="007915F5" w:rsidRDefault="007915F5" w:rsidP="007915F5">
            <w:pPr>
              <w:spacing w:line="320" w:lineRule="exact"/>
              <w:rPr>
                <w:rFonts w:ascii="宋体" w:eastAsia="宋体" w:hAnsi="宋体" w:cs="Times New Roman"/>
              </w:rPr>
            </w:pPr>
            <w:r w:rsidRPr="007915F5">
              <w:rPr>
                <w:rFonts w:ascii="宋体" w:eastAsia="宋体" w:hAnsi="宋体" w:cs="Times New Roman" w:hint="eastAsia"/>
              </w:rPr>
              <w:t>对本项目技术创造性贡献：</w:t>
            </w:r>
          </w:p>
        </w:tc>
      </w:tr>
      <w:tr w:rsidR="007915F5" w:rsidRPr="007915F5" w:rsidTr="00D73378">
        <w:trPr>
          <w:trHeight w:hRule="exact" w:val="1517"/>
          <w:jc w:val="center"/>
        </w:trPr>
        <w:tc>
          <w:tcPr>
            <w:tcW w:w="9204" w:type="dxa"/>
            <w:gridSpan w:val="4"/>
          </w:tcPr>
          <w:p w:rsidR="007915F5" w:rsidRPr="007915F5" w:rsidRDefault="001D4304" w:rsidP="00E31EA8">
            <w:pPr>
              <w:rPr>
                <w:rFonts w:ascii="宋体" w:eastAsia="宋体" w:hAnsi="宋体" w:cs="Times New Roman"/>
                <w:sz w:val="24"/>
              </w:rPr>
            </w:pPr>
            <w:r w:rsidRPr="001D4304">
              <w:rPr>
                <w:rFonts w:ascii="宋体" w:eastAsia="宋体" w:hAnsi="宋体" w:cs="Times New Roman" w:hint="eastAsia"/>
                <w:color w:val="000000"/>
              </w:rPr>
              <w:t>作为项目骨干完成人，对创新点</w:t>
            </w:r>
            <w:r w:rsidRPr="001D4304">
              <w:rPr>
                <w:rFonts w:ascii="宋体" w:eastAsia="宋体" w:hAnsi="宋体" w:cs="Times New Roman"/>
                <w:color w:val="000000"/>
              </w:rPr>
              <w:t>[1]做出了重大贡献。参与完成了基于视频和多源异构数据融合的城市级交通在线仿真、道路交通保障模拟演练与保障方案生成技术、基于跨媒体技术的车辆精准定位和全程跟踪技术、多源异构交通数据的跨时空网络协同交通态势感知技术等关键技术的研究工作。</w:t>
            </w:r>
          </w:p>
        </w:tc>
      </w:tr>
    </w:tbl>
    <w:p w:rsidR="007915F5" w:rsidRPr="007915F5" w:rsidRDefault="007915F5" w:rsidP="007915F5">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7915F5" w:rsidRPr="007915F5" w:rsidTr="00D73378">
        <w:trPr>
          <w:cantSplit/>
          <w:trHeight w:hRule="exact" w:val="459"/>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7915F5" w:rsidRPr="007915F5" w:rsidRDefault="007915F5" w:rsidP="007915F5">
            <w:pPr>
              <w:jc w:val="center"/>
              <w:rPr>
                <w:rFonts w:ascii="宋体" w:eastAsia="宋体" w:hAnsi="宋体" w:cs="Times New Roman"/>
                <w:color w:val="000000"/>
              </w:rPr>
            </w:pPr>
            <w:r w:rsidRPr="007915F5">
              <w:rPr>
                <w:rFonts w:ascii="宋体" w:eastAsia="宋体" w:hAnsi="宋体" w:cs="Times New Roman" w:hint="eastAsia"/>
                <w:color w:val="000000"/>
              </w:rPr>
              <w:t>郑杰群</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7915F5" w:rsidRPr="007915F5" w:rsidRDefault="007915F5" w:rsidP="007915F5">
            <w:pPr>
              <w:spacing w:line="240" w:lineRule="exact"/>
              <w:jc w:val="center"/>
              <w:rPr>
                <w:rFonts w:ascii="宋体" w:eastAsia="宋体" w:hAnsi="宋体" w:cs="Times New Roman"/>
              </w:rPr>
            </w:pPr>
            <w:r w:rsidRPr="007915F5">
              <w:rPr>
                <w:rFonts w:ascii="宋体" w:eastAsia="宋体" w:hAnsi="宋体" w:cs="Times New Roman"/>
              </w:rPr>
              <w:t>10</w:t>
            </w:r>
          </w:p>
        </w:tc>
      </w:tr>
      <w:tr w:rsidR="007915F5" w:rsidRPr="007915F5" w:rsidTr="00D73378">
        <w:trPr>
          <w:trHeight w:hRule="exact" w:val="54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7915F5" w:rsidRPr="007915F5" w:rsidRDefault="007915F5" w:rsidP="007915F5">
            <w:pPr>
              <w:spacing w:line="390" w:lineRule="exact"/>
              <w:jc w:val="center"/>
              <w:rPr>
                <w:rFonts w:ascii="宋体" w:eastAsia="宋体" w:hAnsi="宋体" w:cs="Calibri"/>
                <w:szCs w:val="21"/>
              </w:rPr>
            </w:pPr>
            <w:r w:rsidRPr="007915F5">
              <w:rPr>
                <w:rFonts w:ascii="宋体" w:eastAsia="宋体" w:hAnsi="宋体" w:cs="Calibri" w:hint="eastAsia"/>
                <w:szCs w:val="21"/>
              </w:rPr>
              <w:t>工程师</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7915F5" w:rsidRPr="007915F5" w:rsidRDefault="007915F5" w:rsidP="007915F5">
            <w:pPr>
              <w:spacing w:line="390" w:lineRule="exact"/>
              <w:jc w:val="center"/>
              <w:rPr>
                <w:rFonts w:ascii="宋体" w:eastAsia="宋体" w:hAnsi="宋体" w:cs="Calibri"/>
                <w:szCs w:val="21"/>
              </w:rPr>
            </w:pPr>
            <w:r w:rsidRPr="007915F5">
              <w:rPr>
                <w:rFonts w:ascii="宋体" w:eastAsia="宋体" w:hAnsi="宋体" w:cs="Calibri" w:hint="eastAsia"/>
                <w:szCs w:val="21"/>
              </w:rPr>
              <w:t>无</w:t>
            </w:r>
          </w:p>
        </w:tc>
      </w:tr>
      <w:tr w:rsidR="007915F5" w:rsidRPr="007915F5" w:rsidTr="00D73378">
        <w:trPr>
          <w:trHeight w:hRule="exact" w:val="88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7915F5" w:rsidRPr="007915F5" w:rsidRDefault="007915F5" w:rsidP="00F36CA9">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7915F5" w:rsidRPr="007915F5" w:rsidRDefault="007915F5" w:rsidP="00F36CA9">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r>
      <w:tr w:rsidR="007915F5" w:rsidRPr="007915F5" w:rsidTr="00D73378">
        <w:trPr>
          <w:trHeight w:hRule="exact" w:val="399"/>
          <w:jc w:val="center"/>
        </w:trPr>
        <w:tc>
          <w:tcPr>
            <w:tcW w:w="9204" w:type="dxa"/>
            <w:gridSpan w:val="4"/>
          </w:tcPr>
          <w:p w:rsidR="007915F5" w:rsidRPr="007915F5" w:rsidRDefault="007915F5" w:rsidP="007915F5">
            <w:pPr>
              <w:spacing w:line="320" w:lineRule="exact"/>
              <w:rPr>
                <w:rFonts w:ascii="宋体" w:eastAsia="宋体" w:hAnsi="宋体" w:cs="Times New Roman"/>
              </w:rPr>
            </w:pPr>
            <w:r w:rsidRPr="007915F5">
              <w:rPr>
                <w:rFonts w:ascii="宋体" w:eastAsia="宋体" w:hAnsi="宋体" w:cs="Times New Roman" w:hint="eastAsia"/>
              </w:rPr>
              <w:t>对本项目技术创造性贡献：</w:t>
            </w:r>
          </w:p>
        </w:tc>
      </w:tr>
      <w:tr w:rsidR="007915F5" w:rsidRPr="007915F5" w:rsidTr="00D73378">
        <w:trPr>
          <w:trHeight w:hRule="exact" w:val="808"/>
          <w:jc w:val="center"/>
        </w:trPr>
        <w:tc>
          <w:tcPr>
            <w:tcW w:w="9204" w:type="dxa"/>
            <w:gridSpan w:val="4"/>
          </w:tcPr>
          <w:p w:rsidR="007915F5" w:rsidRPr="007915F5" w:rsidRDefault="001D4304" w:rsidP="00E31EA8">
            <w:pPr>
              <w:rPr>
                <w:rFonts w:ascii="宋体" w:eastAsia="宋体" w:hAnsi="宋体" w:cs="Times New Roman"/>
                <w:sz w:val="24"/>
              </w:rPr>
            </w:pPr>
            <w:r w:rsidRPr="001D4304">
              <w:rPr>
                <w:rFonts w:ascii="宋体" w:eastAsia="宋体" w:hAnsi="Calibri" w:cs="宋体" w:hint="eastAsia"/>
                <w:kern w:val="0"/>
              </w:rPr>
              <w:t>作为项目骨干完成人，对创新点</w:t>
            </w:r>
            <w:r w:rsidRPr="001D4304">
              <w:rPr>
                <w:rFonts w:ascii="宋体" w:eastAsia="宋体" w:hAnsi="Calibri" w:cs="宋体"/>
                <w:kern w:val="0"/>
              </w:rPr>
              <w:t>[3]做出了重大贡献。负责业务需求调研、功能设计，并参与技术验证及产品效果优化过程。</w:t>
            </w:r>
          </w:p>
        </w:tc>
      </w:tr>
    </w:tbl>
    <w:p w:rsidR="007915F5" w:rsidRPr="007915F5" w:rsidRDefault="007915F5" w:rsidP="007915F5">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7915F5" w:rsidRPr="007915F5" w:rsidTr="00D73378">
        <w:trPr>
          <w:cantSplit/>
          <w:trHeight w:hRule="exact" w:val="459"/>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7915F5" w:rsidRPr="007915F5" w:rsidRDefault="007915F5" w:rsidP="007915F5">
            <w:pPr>
              <w:jc w:val="center"/>
              <w:rPr>
                <w:rFonts w:ascii="宋体" w:eastAsia="宋体" w:hAnsi="宋体" w:cs="Times New Roman"/>
                <w:color w:val="000000"/>
              </w:rPr>
            </w:pPr>
            <w:r w:rsidRPr="007915F5">
              <w:rPr>
                <w:rFonts w:ascii="宋体" w:eastAsia="宋体" w:hAnsi="宋体" w:cs="Times New Roman" w:hint="eastAsia"/>
                <w:color w:val="000000"/>
              </w:rPr>
              <w:t>申彦明</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7915F5" w:rsidRPr="007915F5" w:rsidRDefault="007915F5" w:rsidP="007915F5">
            <w:pPr>
              <w:spacing w:line="240" w:lineRule="exact"/>
              <w:jc w:val="center"/>
              <w:rPr>
                <w:rFonts w:ascii="宋体" w:eastAsia="宋体" w:hAnsi="宋体" w:cs="Times New Roman"/>
              </w:rPr>
            </w:pPr>
            <w:r w:rsidRPr="007915F5">
              <w:rPr>
                <w:rFonts w:ascii="宋体" w:eastAsia="宋体" w:hAnsi="宋体" w:cs="Times New Roman"/>
              </w:rPr>
              <w:t>11</w:t>
            </w:r>
          </w:p>
        </w:tc>
      </w:tr>
      <w:tr w:rsidR="007915F5" w:rsidRPr="007915F5" w:rsidTr="00D73378">
        <w:trPr>
          <w:trHeight w:hRule="exact" w:val="54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7915F5" w:rsidRPr="007915F5" w:rsidRDefault="007915F5" w:rsidP="007915F5">
            <w:pPr>
              <w:spacing w:line="390" w:lineRule="exact"/>
              <w:jc w:val="center"/>
              <w:rPr>
                <w:rFonts w:ascii="宋体" w:eastAsia="宋体" w:hAnsi="宋体" w:cs="Calibri"/>
                <w:szCs w:val="21"/>
              </w:rPr>
            </w:pPr>
            <w:r w:rsidRPr="007915F5">
              <w:rPr>
                <w:rFonts w:ascii="宋体" w:eastAsia="宋体" w:hAnsi="宋体" w:cs="Calibri" w:hint="eastAsia"/>
                <w:szCs w:val="21"/>
              </w:rPr>
              <w:t>教授</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7915F5" w:rsidRPr="007915F5" w:rsidRDefault="007915F5" w:rsidP="007915F5">
            <w:pPr>
              <w:spacing w:line="390" w:lineRule="exact"/>
              <w:jc w:val="center"/>
              <w:rPr>
                <w:rFonts w:ascii="宋体" w:eastAsia="宋体" w:hAnsi="宋体" w:cs="Calibri"/>
                <w:szCs w:val="21"/>
              </w:rPr>
            </w:pPr>
            <w:r w:rsidRPr="007915F5">
              <w:rPr>
                <w:rFonts w:ascii="宋体" w:eastAsia="宋体" w:hAnsi="宋体" w:cs="Calibri" w:hint="eastAsia"/>
                <w:szCs w:val="21"/>
              </w:rPr>
              <w:t>无</w:t>
            </w:r>
          </w:p>
        </w:tc>
      </w:tr>
      <w:tr w:rsidR="007915F5" w:rsidRPr="007915F5" w:rsidTr="00D73378">
        <w:trPr>
          <w:trHeight w:hRule="exact" w:val="88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7915F5" w:rsidRPr="007915F5" w:rsidRDefault="00A17076" w:rsidP="00A17076">
            <w:pPr>
              <w:spacing w:line="360" w:lineRule="exact"/>
              <w:jc w:val="center"/>
              <w:rPr>
                <w:rFonts w:ascii="宋体" w:eastAsia="宋体" w:hAnsi="宋体" w:cs="Times New Roman"/>
              </w:rPr>
            </w:pPr>
            <w:r>
              <w:rPr>
                <w:rFonts w:ascii="宋体" w:eastAsia="宋体" w:hAnsi="宋体" w:cs="Times New Roman" w:hint="eastAsia"/>
              </w:rPr>
              <w:t>大连理工大学</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7915F5" w:rsidRPr="007915F5" w:rsidRDefault="00A17076" w:rsidP="00A17076">
            <w:pPr>
              <w:spacing w:line="360" w:lineRule="exact"/>
              <w:jc w:val="center"/>
              <w:rPr>
                <w:rFonts w:ascii="宋体" w:eastAsia="宋体" w:hAnsi="宋体" w:cs="Times New Roman"/>
              </w:rPr>
            </w:pPr>
            <w:r>
              <w:rPr>
                <w:rFonts w:ascii="宋体" w:eastAsia="宋体" w:hAnsi="宋体" w:cs="Times New Roman" w:hint="eastAsia"/>
              </w:rPr>
              <w:t>大连理工大学</w:t>
            </w:r>
          </w:p>
        </w:tc>
      </w:tr>
      <w:tr w:rsidR="007915F5" w:rsidRPr="007915F5" w:rsidTr="00D73378">
        <w:trPr>
          <w:trHeight w:hRule="exact" w:val="399"/>
          <w:jc w:val="center"/>
        </w:trPr>
        <w:tc>
          <w:tcPr>
            <w:tcW w:w="9204" w:type="dxa"/>
            <w:gridSpan w:val="4"/>
          </w:tcPr>
          <w:p w:rsidR="007915F5" w:rsidRPr="007915F5" w:rsidRDefault="007915F5" w:rsidP="007915F5">
            <w:pPr>
              <w:spacing w:line="320" w:lineRule="exact"/>
              <w:rPr>
                <w:rFonts w:ascii="宋体" w:eastAsia="宋体" w:hAnsi="宋体" w:cs="Times New Roman"/>
              </w:rPr>
            </w:pPr>
            <w:r w:rsidRPr="007915F5">
              <w:rPr>
                <w:rFonts w:ascii="宋体" w:eastAsia="宋体" w:hAnsi="宋体" w:cs="Times New Roman" w:hint="eastAsia"/>
              </w:rPr>
              <w:t>对本项目技术创造性贡献：</w:t>
            </w:r>
          </w:p>
        </w:tc>
      </w:tr>
      <w:tr w:rsidR="007915F5" w:rsidRPr="007915F5" w:rsidTr="00D73378">
        <w:trPr>
          <w:trHeight w:hRule="exact" w:val="2054"/>
          <w:jc w:val="center"/>
        </w:trPr>
        <w:tc>
          <w:tcPr>
            <w:tcW w:w="9204" w:type="dxa"/>
            <w:gridSpan w:val="4"/>
          </w:tcPr>
          <w:p w:rsidR="007915F5" w:rsidRPr="007915F5" w:rsidRDefault="001D4304" w:rsidP="00E31EA8">
            <w:pPr>
              <w:rPr>
                <w:rFonts w:ascii="宋体" w:eastAsia="宋体" w:hAnsi="宋体" w:cs="Times New Roman"/>
                <w:sz w:val="24"/>
              </w:rPr>
            </w:pPr>
            <w:r w:rsidRPr="001D4304">
              <w:rPr>
                <w:rFonts w:ascii="宋体" w:eastAsia="宋体" w:hAnsi="Calibri" w:cs="宋体" w:hint="eastAsia"/>
                <w:kern w:val="0"/>
              </w:rPr>
              <w:t>作为项目骨干完成人，对创新点</w:t>
            </w:r>
            <w:r w:rsidRPr="001D4304">
              <w:rPr>
                <w:rFonts w:ascii="宋体" w:eastAsia="宋体" w:hAnsi="Calibri" w:cs="宋体"/>
                <w:kern w:val="0"/>
              </w:rPr>
              <w:t>[2]做出了重大贡献。参与基于跨媒体技术的交通态势全面精准感知技术的研发工作，并提出了基于手机信令数据的交通态势感知技术，在市场推广过程中取得了良好的应用。</w:t>
            </w:r>
          </w:p>
        </w:tc>
      </w:tr>
    </w:tbl>
    <w:p w:rsidR="007915F5" w:rsidRPr="007915F5" w:rsidRDefault="007915F5" w:rsidP="007915F5">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7915F5" w:rsidRPr="007915F5" w:rsidTr="00D73378">
        <w:trPr>
          <w:cantSplit/>
          <w:trHeight w:hRule="exact" w:val="459"/>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7915F5" w:rsidRPr="007915F5" w:rsidRDefault="007915F5" w:rsidP="007915F5">
            <w:pPr>
              <w:jc w:val="center"/>
              <w:rPr>
                <w:rFonts w:ascii="宋体" w:eastAsia="宋体" w:hAnsi="宋体" w:cs="Times New Roman"/>
                <w:color w:val="000000"/>
              </w:rPr>
            </w:pPr>
            <w:r w:rsidRPr="007915F5">
              <w:rPr>
                <w:rFonts w:ascii="宋体" w:eastAsia="宋体" w:hAnsi="宋体" w:cs="Times New Roman" w:hint="eastAsia"/>
                <w:color w:val="000000"/>
              </w:rPr>
              <w:t>苏士斌</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7915F5" w:rsidRPr="007915F5" w:rsidRDefault="007915F5" w:rsidP="007915F5">
            <w:pPr>
              <w:spacing w:line="240" w:lineRule="exact"/>
              <w:jc w:val="center"/>
              <w:rPr>
                <w:rFonts w:ascii="宋体" w:eastAsia="宋体" w:hAnsi="宋体" w:cs="Times New Roman"/>
              </w:rPr>
            </w:pPr>
            <w:r w:rsidRPr="007915F5">
              <w:rPr>
                <w:rFonts w:ascii="宋体" w:eastAsia="宋体" w:hAnsi="宋体" w:cs="Times New Roman"/>
              </w:rPr>
              <w:t>12</w:t>
            </w:r>
          </w:p>
        </w:tc>
      </w:tr>
      <w:tr w:rsidR="007915F5" w:rsidRPr="007915F5" w:rsidTr="00D73378">
        <w:trPr>
          <w:trHeight w:hRule="exact" w:val="54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7915F5" w:rsidRPr="007915F5" w:rsidRDefault="007915F5" w:rsidP="007915F5">
            <w:pPr>
              <w:spacing w:line="390" w:lineRule="exact"/>
              <w:jc w:val="center"/>
              <w:rPr>
                <w:rFonts w:ascii="宋体" w:eastAsia="宋体" w:hAnsi="宋体" w:cs="Calibri"/>
                <w:szCs w:val="21"/>
              </w:rPr>
            </w:pPr>
            <w:r w:rsidRPr="007915F5">
              <w:rPr>
                <w:rFonts w:ascii="宋体" w:eastAsia="宋体" w:hAnsi="宋体" w:cs="Calibri" w:hint="eastAsia"/>
                <w:szCs w:val="21"/>
              </w:rPr>
              <w:t>工程师</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7915F5" w:rsidRPr="007915F5" w:rsidRDefault="007915F5" w:rsidP="007915F5">
            <w:pPr>
              <w:adjustRightInd w:val="0"/>
              <w:snapToGrid w:val="0"/>
              <w:jc w:val="center"/>
              <w:rPr>
                <w:rFonts w:ascii="宋体" w:eastAsia="宋体" w:hAnsi="宋体" w:cs="Calibri"/>
                <w:szCs w:val="21"/>
              </w:rPr>
            </w:pPr>
            <w:r w:rsidRPr="007915F5">
              <w:rPr>
                <w:rFonts w:ascii="宋体" w:eastAsia="宋体" w:hAnsi="宋体" w:cs="Calibri" w:hint="eastAsia"/>
                <w:szCs w:val="21"/>
              </w:rPr>
              <w:t>部副总经理</w:t>
            </w:r>
          </w:p>
        </w:tc>
      </w:tr>
      <w:tr w:rsidR="007915F5" w:rsidRPr="007915F5" w:rsidTr="00D73378">
        <w:trPr>
          <w:trHeight w:hRule="exact" w:val="88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lastRenderedPageBreak/>
              <w:t>工作单位</w:t>
            </w:r>
          </w:p>
        </w:tc>
        <w:tc>
          <w:tcPr>
            <w:tcW w:w="3000" w:type="dxa"/>
            <w:vAlign w:val="center"/>
          </w:tcPr>
          <w:p w:rsidR="007915F5" w:rsidRPr="007915F5" w:rsidRDefault="007915F5" w:rsidP="00CF7E87">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7915F5" w:rsidRPr="007915F5" w:rsidRDefault="007915F5" w:rsidP="00CF7E87">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r>
      <w:tr w:rsidR="007915F5" w:rsidRPr="007915F5" w:rsidTr="00D73378">
        <w:trPr>
          <w:trHeight w:hRule="exact" w:val="435"/>
          <w:jc w:val="center"/>
        </w:trPr>
        <w:tc>
          <w:tcPr>
            <w:tcW w:w="9204" w:type="dxa"/>
            <w:gridSpan w:val="4"/>
          </w:tcPr>
          <w:p w:rsidR="007915F5" w:rsidRPr="007915F5" w:rsidRDefault="007915F5" w:rsidP="007915F5">
            <w:pPr>
              <w:spacing w:line="320" w:lineRule="exact"/>
              <w:rPr>
                <w:rFonts w:ascii="宋体" w:eastAsia="宋体" w:hAnsi="宋体" w:cs="Times New Roman"/>
              </w:rPr>
            </w:pPr>
            <w:r w:rsidRPr="007915F5">
              <w:rPr>
                <w:rFonts w:ascii="宋体" w:eastAsia="宋体" w:hAnsi="宋体" w:cs="Times New Roman" w:hint="eastAsia"/>
              </w:rPr>
              <w:t>对本项目技术创造性贡献：</w:t>
            </w:r>
            <w:r w:rsidRPr="007915F5">
              <w:rPr>
                <w:rFonts w:ascii="宋体" w:eastAsia="宋体" w:hAnsi="宋体" w:cs="Times New Roman"/>
              </w:rPr>
              <w:t xml:space="preserve"> </w:t>
            </w:r>
          </w:p>
        </w:tc>
      </w:tr>
      <w:tr w:rsidR="007915F5" w:rsidRPr="007915F5" w:rsidTr="00D73378">
        <w:trPr>
          <w:trHeight w:hRule="exact" w:val="1122"/>
          <w:jc w:val="center"/>
        </w:trPr>
        <w:tc>
          <w:tcPr>
            <w:tcW w:w="9204" w:type="dxa"/>
            <w:gridSpan w:val="4"/>
          </w:tcPr>
          <w:p w:rsidR="007915F5" w:rsidRPr="007915F5" w:rsidRDefault="001D4304" w:rsidP="007915F5">
            <w:pPr>
              <w:spacing w:line="320" w:lineRule="exact"/>
              <w:rPr>
                <w:rFonts w:ascii="宋体" w:eastAsia="宋体" w:hAnsi="宋体" w:cs="Times New Roman"/>
              </w:rPr>
            </w:pPr>
            <w:r w:rsidRPr="001D4304">
              <w:rPr>
                <w:rFonts w:ascii="宋体" w:eastAsia="宋体" w:hAnsi="宋体" w:cs="Times New Roman" w:hint="eastAsia"/>
              </w:rPr>
              <w:t>作为项目骨干完成人，对创新点</w:t>
            </w:r>
            <w:r w:rsidRPr="001D4304">
              <w:rPr>
                <w:rFonts w:ascii="宋体" w:eastAsia="宋体" w:hAnsi="宋体" w:cs="Times New Roman"/>
              </w:rPr>
              <w:t>[3]做出了重大贡献。负责项目总体协调工作，组织项目各种关键软件、重大技术引进与选型和对外技术咨询合作工作，统筹协调各部门之间的关系，解决资源使用冲突、争议问题，确保实现项目既定的目标。</w:t>
            </w:r>
          </w:p>
        </w:tc>
      </w:tr>
    </w:tbl>
    <w:p w:rsidR="007915F5" w:rsidRPr="007915F5" w:rsidRDefault="007915F5" w:rsidP="007915F5">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3000"/>
        <w:gridCol w:w="2127"/>
        <w:gridCol w:w="2669"/>
      </w:tblGrid>
      <w:tr w:rsidR="007915F5" w:rsidRPr="007915F5" w:rsidTr="00D73378">
        <w:trPr>
          <w:cantSplit/>
          <w:trHeight w:hRule="exact" w:val="459"/>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姓    名</w:t>
            </w:r>
          </w:p>
        </w:tc>
        <w:tc>
          <w:tcPr>
            <w:tcW w:w="3000" w:type="dxa"/>
            <w:vAlign w:val="center"/>
          </w:tcPr>
          <w:p w:rsidR="007915F5" w:rsidRPr="007915F5" w:rsidRDefault="007915F5" w:rsidP="007915F5">
            <w:pPr>
              <w:jc w:val="center"/>
              <w:rPr>
                <w:rFonts w:ascii="宋体" w:eastAsia="宋体" w:hAnsi="宋体" w:cs="Times New Roman"/>
                <w:color w:val="000000"/>
              </w:rPr>
            </w:pPr>
            <w:r w:rsidRPr="007915F5">
              <w:rPr>
                <w:rFonts w:ascii="宋体" w:eastAsia="宋体" w:hAnsi="宋体" w:cs="Times New Roman" w:hint="eastAsia"/>
                <w:color w:val="000000"/>
              </w:rPr>
              <w:t>谭磊</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vAlign w:val="center"/>
          </w:tcPr>
          <w:p w:rsidR="007915F5" w:rsidRPr="007915F5" w:rsidRDefault="007915F5" w:rsidP="007915F5">
            <w:pPr>
              <w:spacing w:line="240" w:lineRule="exact"/>
              <w:jc w:val="center"/>
              <w:rPr>
                <w:rFonts w:ascii="宋体" w:eastAsia="宋体" w:hAnsi="宋体" w:cs="Times New Roman"/>
              </w:rPr>
            </w:pPr>
            <w:r w:rsidRPr="007915F5">
              <w:rPr>
                <w:rFonts w:ascii="宋体" w:eastAsia="宋体" w:hAnsi="宋体" w:cs="Times New Roman"/>
              </w:rPr>
              <w:t>13</w:t>
            </w:r>
          </w:p>
        </w:tc>
      </w:tr>
      <w:tr w:rsidR="007915F5" w:rsidRPr="007915F5" w:rsidTr="00D73378">
        <w:trPr>
          <w:trHeight w:hRule="exact" w:val="54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技术职称</w:t>
            </w:r>
          </w:p>
        </w:tc>
        <w:tc>
          <w:tcPr>
            <w:tcW w:w="3000" w:type="dxa"/>
            <w:vAlign w:val="center"/>
          </w:tcPr>
          <w:p w:rsidR="007915F5" w:rsidRPr="007915F5" w:rsidRDefault="00CF7E87" w:rsidP="007915F5">
            <w:pPr>
              <w:spacing w:line="390" w:lineRule="exact"/>
              <w:jc w:val="center"/>
              <w:rPr>
                <w:rFonts w:ascii="宋体" w:eastAsia="宋体" w:hAnsi="宋体" w:cs="Calibri"/>
                <w:szCs w:val="21"/>
              </w:rPr>
            </w:pPr>
            <w:r>
              <w:rPr>
                <w:rFonts w:ascii="宋体" w:eastAsia="宋体" w:hAnsi="宋体" w:cs="Calibri" w:hint="eastAsia"/>
                <w:szCs w:val="21"/>
              </w:rPr>
              <w:t>无</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行政职务</w:t>
            </w:r>
          </w:p>
        </w:tc>
        <w:tc>
          <w:tcPr>
            <w:tcW w:w="2669" w:type="dxa"/>
            <w:vAlign w:val="center"/>
          </w:tcPr>
          <w:p w:rsidR="007915F5" w:rsidRPr="007915F5" w:rsidRDefault="00CF7E87" w:rsidP="007915F5">
            <w:pPr>
              <w:spacing w:line="390" w:lineRule="exact"/>
              <w:jc w:val="center"/>
              <w:rPr>
                <w:rFonts w:ascii="宋体" w:eastAsia="宋体" w:hAnsi="宋体" w:cs="Calibri"/>
                <w:szCs w:val="21"/>
              </w:rPr>
            </w:pPr>
            <w:r>
              <w:rPr>
                <w:rFonts w:ascii="宋体" w:eastAsia="宋体" w:hAnsi="宋体" w:cs="Calibri" w:hint="eastAsia"/>
                <w:szCs w:val="21"/>
              </w:rPr>
              <w:t>开发</w:t>
            </w:r>
            <w:r w:rsidR="007915F5" w:rsidRPr="007915F5">
              <w:rPr>
                <w:rFonts w:ascii="宋体" w:eastAsia="宋体" w:hAnsi="宋体" w:cs="Calibri" w:hint="eastAsia"/>
                <w:szCs w:val="21"/>
              </w:rPr>
              <w:t>主管</w:t>
            </w:r>
          </w:p>
        </w:tc>
      </w:tr>
      <w:tr w:rsidR="007915F5" w:rsidRPr="007915F5" w:rsidTr="00D73378">
        <w:trPr>
          <w:trHeight w:hRule="exact" w:val="881"/>
          <w:jc w:val="center"/>
        </w:trPr>
        <w:tc>
          <w:tcPr>
            <w:tcW w:w="1408"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工作单位</w:t>
            </w:r>
          </w:p>
        </w:tc>
        <w:tc>
          <w:tcPr>
            <w:tcW w:w="3000" w:type="dxa"/>
            <w:vAlign w:val="center"/>
          </w:tcPr>
          <w:p w:rsidR="007915F5" w:rsidRPr="007915F5" w:rsidRDefault="007915F5" w:rsidP="00CF7E87">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c>
          <w:tcPr>
            <w:tcW w:w="2127" w:type="dxa"/>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完成单位</w:t>
            </w:r>
          </w:p>
        </w:tc>
        <w:tc>
          <w:tcPr>
            <w:tcW w:w="2669" w:type="dxa"/>
            <w:vAlign w:val="center"/>
          </w:tcPr>
          <w:p w:rsidR="007915F5" w:rsidRPr="007915F5" w:rsidRDefault="007915F5" w:rsidP="00CF7E87">
            <w:pPr>
              <w:spacing w:line="360" w:lineRule="exact"/>
              <w:jc w:val="center"/>
              <w:rPr>
                <w:rFonts w:ascii="宋体" w:eastAsia="宋体" w:hAnsi="宋体" w:cs="Times New Roman"/>
              </w:rPr>
            </w:pPr>
            <w:r w:rsidRPr="007915F5">
              <w:rPr>
                <w:rFonts w:ascii="宋体" w:eastAsia="宋体" w:hAnsi="宋体" w:cs="Times New Roman" w:hint="eastAsia"/>
              </w:rPr>
              <w:t>青岛海信网络科技股份有限公司</w:t>
            </w:r>
          </w:p>
        </w:tc>
      </w:tr>
      <w:tr w:rsidR="007915F5" w:rsidRPr="007915F5" w:rsidTr="00D73378">
        <w:trPr>
          <w:trHeight w:hRule="exact" w:val="406"/>
          <w:jc w:val="center"/>
        </w:trPr>
        <w:tc>
          <w:tcPr>
            <w:tcW w:w="9204" w:type="dxa"/>
            <w:gridSpan w:val="4"/>
          </w:tcPr>
          <w:p w:rsidR="007915F5" w:rsidRPr="007915F5" w:rsidRDefault="007915F5" w:rsidP="007915F5">
            <w:pPr>
              <w:spacing w:line="320" w:lineRule="exact"/>
              <w:rPr>
                <w:rFonts w:ascii="宋体" w:eastAsia="宋体" w:hAnsi="宋体" w:cs="Times New Roman"/>
              </w:rPr>
            </w:pPr>
            <w:r w:rsidRPr="007915F5">
              <w:rPr>
                <w:rFonts w:ascii="宋体" w:eastAsia="宋体" w:hAnsi="宋体" w:cs="Times New Roman" w:hint="eastAsia"/>
              </w:rPr>
              <w:t>对本项目技术创造性贡献：</w:t>
            </w:r>
            <w:r w:rsidRPr="007915F5">
              <w:rPr>
                <w:rFonts w:ascii="宋体" w:eastAsia="宋体" w:hAnsi="宋体" w:cs="Times New Roman"/>
              </w:rPr>
              <w:t xml:space="preserve"> </w:t>
            </w:r>
          </w:p>
        </w:tc>
      </w:tr>
      <w:tr w:rsidR="007915F5" w:rsidRPr="007915F5" w:rsidTr="00D73378">
        <w:trPr>
          <w:trHeight w:hRule="exact" w:val="1052"/>
          <w:jc w:val="center"/>
        </w:trPr>
        <w:tc>
          <w:tcPr>
            <w:tcW w:w="9204" w:type="dxa"/>
            <w:gridSpan w:val="4"/>
          </w:tcPr>
          <w:p w:rsidR="007915F5" w:rsidRPr="007915F5" w:rsidRDefault="001D4304" w:rsidP="007915F5">
            <w:pPr>
              <w:spacing w:line="320" w:lineRule="exact"/>
              <w:rPr>
                <w:rFonts w:ascii="宋体" w:eastAsia="宋体" w:hAnsi="宋体" w:cs="Times New Roman"/>
              </w:rPr>
            </w:pPr>
            <w:r w:rsidRPr="001D4304">
              <w:rPr>
                <w:rFonts w:ascii="宋体" w:eastAsia="宋体" w:hAnsi="宋体" w:cs="Times New Roman" w:hint="eastAsia"/>
              </w:rPr>
              <w:t>作为项目骨干完成人，对创新点</w:t>
            </w:r>
            <w:r w:rsidRPr="001D4304">
              <w:rPr>
                <w:rFonts w:ascii="宋体" w:eastAsia="宋体" w:hAnsi="宋体" w:cs="Times New Roman"/>
              </w:rPr>
              <w:t>[3]做出了重大贡献，负责技术开发过程中的计划组织、技术攻关及开发实现过程，并参与青岛上合峰会、武汉军运会、成都马拉松等多项大型活动的交通保障活动，保障效果良好。</w:t>
            </w:r>
          </w:p>
        </w:tc>
      </w:tr>
    </w:tbl>
    <w:p w:rsidR="007915F5" w:rsidRPr="007915F5" w:rsidRDefault="007915F5" w:rsidP="007915F5">
      <w:pPr>
        <w:spacing w:line="360" w:lineRule="auto"/>
        <w:ind w:firstLineChars="200" w:firstLine="560"/>
        <w:rPr>
          <w:rFonts w:ascii="黑体" w:eastAsia="黑体" w:hAnsi="黑体" w:cs="Times New Roman"/>
          <w:sz w:val="28"/>
          <w:szCs w:val="28"/>
        </w:rPr>
      </w:pPr>
    </w:p>
    <w:p w:rsidR="007915F5" w:rsidRPr="007915F5" w:rsidRDefault="007915F5" w:rsidP="007915F5">
      <w:pPr>
        <w:spacing w:line="360" w:lineRule="auto"/>
        <w:ind w:firstLineChars="200" w:firstLine="560"/>
        <w:rPr>
          <w:rFonts w:ascii="黑体" w:eastAsia="黑体" w:hAnsi="黑体" w:cs="Times New Roman"/>
          <w:sz w:val="28"/>
          <w:szCs w:val="28"/>
        </w:rPr>
      </w:pPr>
      <w:r w:rsidRPr="007915F5">
        <w:rPr>
          <w:rFonts w:ascii="黑体" w:eastAsia="黑体" w:hAnsi="黑体" w:cs="Times New Roman" w:hint="eastAsia"/>
          <w:sz w:val="28"/>
          <w:szCs w:val="28"/>
        </w:rPr>
        <w:t>八、主要完成单位及创新推广贡献（科技进步奖填写此项）</w:t>
      </w:r>
    </w:p>
    <w:tbl>
      <w:tblPr>
        <w:tblW w:w="920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08"/>
        <w:gridCol w:w="3294"/>
        <w:gridCol w:w="1833"/>
        <w:gridCol w:w="2669"/>
      </w:tblGrid>
      <w:tr w:rsidR="007915F5" w:rsidRPr="007915F5" w:rsidTr="00D73378">
        <w:trPr>
          <w:cantSplit/>
          <w:trHeight w:hRule="exact" w:val="670"/>
          <w:jc w:val="center"/>
        </w:trPr>
        <w:tc>
          <w:tcPr>
            <w:tcW w:w="1408" w:type="dxa"/>
            <w:tcBorders>
              <w:bottom w:val="single" w:sz="6" w:space="0" w:color="auto"/>
            </w:tcBorders>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单位名称</w:t>
            </w:r>
          </w:p>
        </w:tc>
        <w:tc>
          <w:tcPr>
            <w:tcW w:w="3294" w:type="dxa"/>
            <w:tcBorders>
              <w:bottom w:val="single" w:sz="6" w:space="0" w:color="auto"/>
            </w:tcBorders>
            <w:vAlign w:val="center"/>
          </w:tcPr>
          <w:p w:rsidR="007915F5" w:rsidRPr="007915F5" w:rsidRDefault="007915F5" w:rsidP="007915F5">
            <w:pPr>
              <w:snapToGrid w:val="0"/>
              <w:rPr>
                <w:rFonts w:ascii="宋体" w:eastAsia="宋体" w:hAnsi="宋体" w:cs="Times New Roman"/>
              </w:rPr>
            </w:pPr>
            <w:r w:rsidRPr="007915F5">
              <w:rPr>
                <w:rFonts w:ascii="Calibri" w:eastAsia="宋体" w:hAnsi="Calibri" w:cs="Times New Roman" w:hint="eastAsia"/>
              </w:rPr>
              <w:t>青岛海信网络科技股份有限公司</w:t>
            </w:r>
          </w:p>
        </w:tc>
        <w:tc>
          <w:tcPr>
            <w:tcW w:w="1833" w:type="dxa"/>
            <w:tcBorders>
              <w:bottom w:val="single" w:sz="6" w:space="0" w:color="auto"/>
            </w:tcBorders>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tcBorders>
              <w:bottom w:val="single" w:sz="6" w:space="0" w:color="auto"/>
            </w:tcBorders>
            <w:vAlign w:val="center"/>
          </w:tcPr>
          <w:p w:rsidR="007915F5" w:rsidRPr="007915F5" w:rsidRDefault="007915F5" w:rsidP="007915F5">
            <w:pPr>
              <w:spacing w:line="240" w:lineRule="exact"/>
              <w:jc w:val="center"/>
              <w:rPr>
                <w:rFonts w:ascii="宋体" w:eastAsia="宋体" w:hAnsi="宋体" w:cs="Times New Roman"/>
              </w:rPr>
            </w:pPr>
            <w:r w:rsidRPr="007915F5">
              <w:rPr>
                <w:rFonts w:ascii="宋体" w:eastAsia="宋体" w:hAnsi="宋体" w:cs="Times New Roman" w:hint="eastAsia"/>
              </w:rPr>
              <w:t>1</w:t>
            </w:r>
          </w:p>
        </w:tc>
      </w:tr>
      <w:tr w:rsidR="007915F5" w:rsidRPr="007915F5" w:rsidTr="00D73378">
        <w:trPr>
          <w:trHeight w:hRule="exact" w:val="399"/>
          <w:jc w:val="center"/>
        </w:trPr>
        <w:tc>
          <w:tcPr>
            <w:tcW w:w="9204" w:type="dxa"/>
            <w:gridSpan w:val="4"/>
            <w:tcBorders>
              <w:top w:val="single" w:sz="6" w:space="0" w:color="auto"/>
              <w:left w:val="single" w:sz="6" w:space="0" w:color="auto"/>
              <w:bottom w:val="nil"/>
              <w:right w:val="single" w:sz="6" w:space="0" w:color="auto"/>
            </w:tcBorders>
          </w:tcPr>
          <w:p w:rsidR="007915F5" w:rsidRPr="007915F5" w:rsidRDefault="007915F5" w:rsidP="007915F5">
            <w:pPr>
              <w:spacing w:line="320" w:lineRule="exact"/>
              <w:rPr>
                <w:rFonts w:ascii="宋体" w:eastAsia="宋体" w:hAnsi="宋体" w:cs="Times New Roman"/>
              </w:rPr>
            </w:pPr>
            <w:r w:rsidRPr="007915F5">
              <w:rPr>
                <w:rFonts w:ascii="宋体" w:eastAsia="宋体" w:hAnsi="宋体" w:cs="Times New Roman"/>
              </w:rPr>
              <w:t>对本项目科技创新和</w:t>
            </w:r>
            <w:r w:rsidRPr="007915F5">
              <w:rPr>
                <w:rFonts w:ascii="宋体" w:eastAsia="宋体" w:hAnsi="宋体" w:cs="Times New Roman" w:hint="eastAsia"/>
              </w:rPr>
              <w:t>应用推广情况</w:t>
            </w:r>
            <w:r w:rsidRPr="007915F5">
              <w:rPr>
                <w:rFonts w:ascii="宋体" w:eastAsia="宋体" w:hAnsi="宋体" w:cs="Times New Roman"/>
              </w:rPr>
              <w:t>的贡献：</w:t>
            </w:r>
          </w:p>
        </w:tc>
      </w:tr>
      <w:tr w:rsidR="007915F5" w:rsidRPr="007915F5" w:rsidTr="00D73378">
        <w:trPr>
          <w:trHeight w:hRule="exact" w:val="5254"/>
          <w:jc w:val="center"/>
        </w:trPr>
        <w:tc>
          <w:tcPr>
            <w:tcW w:w="9204" w:type="dxa"/>
            <w:gridSpan w:val="4"/>
            <w:tcBorders>
              <w:top w:val="nil"/>
              <w:left w:val="single" w:sz="6" w:space="0" w:color="auto"/>
              <w:bottom w:val="single" w:sz="6" w:space="0" w:color="auto"/>
              <w:right w:val="single" w:sz="6" w:space="0" w:color="auto"/>
            </w:tcBorders>
          </w:tcPr>
          <w:p w:rsidR="001D4304" w:rsidRPr="001D4304" w:rsidRDefault="001D4304" w:rsidP="001D4304">
            <w:pPr>
              <w:widowControl/>
              <w:ind w:firstLine="420"/>
              <w:rPr>
                <w:rFonts w:ascii="宋体" w:eastAsia="宋体" w:hAnsi="宋体" w:cs="Calibri"/>
                <w:color w:val="000000"/>
                <w:kern w:val="0"/>
                <w:szCs w:val="21"/>
              </w:rPr>
            </w:pPr>
            <w:r w:rsidRPr="001D4304">
              <w:rPr>
                <w:rFonts w:ascii="宋体" w:eastAsia="宋体" w:hAnsi="宋体" w:cs="Calibri" w:hint="eastAsia"/>
                <w:color w:val="000000"/>
                <w:kern w:val="0"/>
                <w:szCs w:val="21"/>
              </w:rPr>
              <w:lastRenderedPageBreak/>
              <w:t>青岛海信网络科技股份有限公司，成立于</w:t>
            </w:r>
            <w:r w:rsidRPr="001D4304">
              <w:rPr>
                <w:rFonts w:ascii="宋体" w:eastAsia="宋体" w:hAnsi="宋体" w:cs="Calibri"/>
                <w:color w:val="000000"/>
                <w:kern w:val="0"/>
                <w:szCs w:val="21"/>
              </w:rPr>
              <w:t>1998年，是中国智能交通产业第一品牌，公司高度重视技术创新，拥有行业内唯一依托企业建设的国家级工程技术研究中心。拥有博士后科研工作站、院士工作站，拥有行业领先的研发团队，在职员工1600余人。累计申请专利和软件著作权700余项，承担21项国家、行业标准的制定和修订；先后承担国家863计划、国家高技术产业化、国家科技支撑计划等项目30余项。在智能交通行业连续八年市场占有率第一，产品和解决方案应用于全国100多个城市，其中直辖市、省会城市和计划单列市使用覆盖率达79%。2019年公司实现营业收入27.8亿，利润5.9亿。青岛海信网络科技股份有限公司在该项目创新点[1-3]和研究成果推广应用方面做出了重要贡献：</w:t>
            </w:r>
          </w:p>
          <w:p w:rsidR="001D4304" w:rsidRPr="001D4304" w:rsidRDefault="001D4304" w:rsidP="001D4304">
            <w:pPr>
              <w:widowControl/>
              <w:ind w:firstLine="420"/>
              <w:rPr>
                <w:rFonts w:ascii="宋体" w:eastAsia="宋体" w:hAnsi="宋体" w:cs="Calibri"/>
                <w:color w:val="000000"/>
                <w:kern w:val="0"/>
                <w:szCs w:val="21"/>
              </w:rPr>
            </w:pPr>
            <w:r w:rsidRPr="001D4304">
              <w:rPr>
                <w:rFonts w:ascii="宋体" w:eastAsia="宋体" w:hAnsi="宋体" w:cs="Calibri"/>
                <w:color w:val="000000"/>
                <w:kern w:val="0"/>
                <w:szCs w:val="21"/>
              </w:rPr>
              <w:t>1、完成了专业化研究团队的组建工作，包括博士4名，硕士22名。</w:t>
            </w:r>
          </w:p>
          <w:p w:rsidR="001D4304" w:rsidRPr="001D4304" w:rsidRDefault="001D4304" w:rsidP="001D4304">
            <w:pPr>
              <w:widowControl/>
              <w:ind w:firstLine="420"/>
              <w:rPr>
                <w:rFonts w:ascii="宋体" w:eastAsia="宋体" w:hAnsi="宋体" w:cs="Calibri"/>
                <w:color w:val="000000"/>
                <w:kern w:val="0"/>
                <w:szCs w:val="21"/>
              </w:rPr>
            </w:pPr>
            <w:r w:rsidRPr="001D4304">
              <w:rPr>
                <w:rFonts w:ascii="宋体" w:eastAsia="宋体" w:hAnsi="宋体" w:cs="Calibri"/>
                <w:color w:val="000000"/>
                <w:kern w:val="0"/>
                <w:szCs w:val="21"/>
              </w:rPr>
              <w:t>2、完成了研究所需的软硬件支撑，包括基于国家城市道路交通装备智能化工程技术研究中心提供相关技术演技局、开发和测试办公设备、检验设备和仿真环境。</w:t>
            </w:r>
          </w:p>
          <w:p w:rsidR="001D4304" w:rsidRPr="001D4304" w:rsidRDefault="001D4304" w:rsidP="001D4304">
            <w:pPr>
              <w:widowControl/>
              <w:ind w:firstLine="420"/>
              <w:rPr>
                <w:rFonts w:ascii="宋体" w:eastAsia="宋体" w:hAnsi="宋体" w:cs="Calibri"/>
                <w:color w:val="000000"/>
                <w:kern w:val="0"/>
                <w:szCs w:val="21"/>
              </w:rPr>
            </w:pPr>
            <w:r w:rsidRPr="001D4304">
              <w:rPr>
                <w:rFonts w:ascii="宋体" w:eastAsia="宋体" w:hAnsi="宋体" w:cs="Calibri"/>
                <w:color w:val="000000"/>
                <w:kern w:val="0"/>
                <w:szCs w:val="21"/>
              </w:rPr>
              <w:t>3、组织技术预研，并对各项研究工作进行检查，为营造研究分为和产品研制做出了努力和贡献，并受到了良好的效果。</w:t>
            </w:r>
          </w:p>
          <w:p w:rsidR="007915F5" w:rsidRPr="007915F5" w:rsidRDefault="001D4304" w:rsidP="001D4304">
            <w:pPr>
              <w:ind w:firstLineChars="200" w:firstLine="420"/>
              <w:rPr>
                <w:rFonts w:ascii="宋体" w:eastAsia="宋体" w:hAnsi="宋体" w:cs="Times New Roman"/>
              </w:rPr>
            </w:pPr>
            <w:r w:rsidRPr="001D4304">
              <w:rPr>
                <w:rFonts w:ascii="宋体" w:eastAsia="宋体" w:hAnsi="宋体" w:cs="Calibri"/>
                <w:color w:val="000000"/>
                <w:kern w:val="0"/>
                <w:szCs w:val="21"/>
              </w:rPr>
              <w:t>4、基于青岛、武汉、成都等实际项目进行技术和产品试运行环境搭建，并在青岛上合峰会、武汉军运会、青岛海军节、武汉和青岛的疫情防控交通保障等大型活动中进行了产品应用推广，实现了技术成果转化及产业化应用。</w:t>
            </w:r>
          </w:p>
        </w:tc>
      </w:tr>
    </w:tbl>
    <w:p w:rsidR="007915F5" w:rsidRPr="007915F5" w:rsidRDefault="007915F5" w:rsidP="007915F5">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08"/>
        <w:gridCol w:w="3294"/>
        <w:gridCol w:w="1833"/>
        <w:gridCol w:w="2669"/>
      </w:tblGrid>
      <w:tr w:rsidR="007915F5" w:rsidRPr="007915F5" w:rsidTr="00D73378">
        <w:trPr>
          <w:cantSplit/>
          <w:trHeight w:hRule="exact" w:val="670"/>
          <w:jc w:val="center"/>
        </w:trPr>
        <w:tc>
          <w:tcPr>
            <w:tcW w:w="1408" w:type="dxa"/>
            <w:tcBorders>
              <w:bottom w:val="single" w:sz="6" w:space="0" w:color="auto"/>
            </w:tcBorders>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单位名称</w:t>
            </w:r>
          </w:p>
        </w:tc>
        <w:tc>
          <w:tcPr>
            <w:tcW w:w="3294" w:type="dxa"/>
            <w:tcBorders>
              <w:bottom w:val="single" w:sz="6" w:space="0" w:color="auto"/>
            </w:tcBorders>
            <w:vAlign w:val="center"/>
          </w:tcPr>
          <w:p w:rsidR="007915F5" w:rsidRPr="007915F5" w:rsidRDefault="007915F5" w:rsidP="007915F5">
            <w:pPr>
              <w:snapToGrid w:val="0"/>
              <w:rPr>
                <w:rFonts w:ascii="宋体" w:eastAsia="宋体" w:hAnsi="宋体" w:cs="Times New Roman"/>
              </w:rPr>
            </w:pPr>
            <w:r w:rsidRPr="007915F5">
              <w:rPr>
                <w:rFonts w:ascii="宋体" w:eastAsia="宋体" w:hAnsi="宋体" w:cs="Times New Roman" w:hint="eastAsia"/>
              </w:rPr>
              <w:t>北京工业大学</w:t>
            </w:r>
          </w:p>
        </w:tc>
        <w:tc>
          <w:tcPr>
            <w:tcW w:w="1833" w:type="dxa"/>
            <w:tcBorders>
              <w:bottom w:val="single" w:sz="6" w:space="0" w:color="auto"/>
            </w:tcBorders>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tcBorders>
              <w:bottom w:val="single" w:sz="6" w:space="0" w:color="auto"/>
            </w:tcBorders>
            <w:vAlign w:val="center"/>
          </w:tcPr>
          <w:p w:rsidR="007915F5" w:rsidRPr="007915F5" w:rsidRDefault="007915F5" w:rsidP="007915F5">
            <w:pPr>
              <w:spacing w:line="240" w:lineRule="exact"/>
              <w:jc w:val="center"/>
              <w:rPr>
                <w:rFonts w:ascii="宋体" w:eastAsia="宋体" w:hAnsi="宋体" w:cs="Times New Roman"/>
              </w:rPr>
            </w:pPr>
            <w:r w:rsidRPr="007915F5">
              <w:rPr>
                <w:rFonts w:ascii="宋体" w:eastAsia="宋体" w:hAnsi="宋体" w:cs="Times New Roman"/>
              </w:rPr>
              <w:t>2</w:t>
            </w:r>
          </w:p>
        </w:tc>
      </w:tr>
      <w:tr w:rsidR="007915F5" w:rsidRPr="007915F5" w:rsidTr="00D73378">
        <w:trPr>
          <w:trHeight w:hRule="exact" w:val="399"/>
          <w:jc w:val="center"/>
        </w:trPr>
        <w:tc>
          <w:tcPr>
            <w:tcW w:w="9204" w:type="dxa"/>
            <w:gridSpan w:val="4"/>
            <w:tcBorders>
              <w:top w:val="single" w:sz="6" w:space="0" w:color="auto"/>
              <w:left w:val="single" w:sz="6" w:space="0" w:color="auto"/>
              <w:bottom w:val="nil"/>
              <w:right w:val="single" w:sz="6" w:space="0" w:color="auto"/>
            </w:tcBorders>
          </w:tcPr>
          <w:p w:rsidR="007915F5" w:rsidRPr="007915F5" w:rsidRDefault="007915F5" w:rsidP="007915F5">
            <w:pPr>
              <w:spacing w:line="320" w:lineRule="exact"/>
              <w:rPr>
                <w:rFonts w:ascii="宋体" w:eastAsia="宋体" w:hAnsi="宋体" w:cs="Times New Roman"/>
                <w:szCs w:val="21"/>
              </w:rPr>
            </w:pPr>
            <w:r w:rsidRPr="007915F5">
              <w:rPr>
                <w:rFonts w:ascii="宋体" w:eastAsia="宋体" w:hAnsi="宋体" w:cs="Times New Roman"/>
                <w:szCs w:val="21"/>
              </w:rPr>
              <w:t>对本项目科技创新和</w:t>
            </w:r>
            <w:r w:rsidRPr="007915F5">
              <w:rPr>
                <w:rFonts w:ascii="宋体" w:eastAsia="宋体" w:hAnsi="宋体" w:cs="Times New Roman" w:hint="eastAsia"/>
                <w:szCs w:val="21"/>
              </w:rPr>
              <w:t>应用推广情况</w:t>
            </w:r>
            <w:r w:rsidRPr="007915F5">
              <w:rPr>
                <w:rFonts w:ascii="宋体" w:eastAsia="宋体" w:hAnsi="宋体" w:cs="Times New Roman"/>
                <w:szCs w:val="21"/>
              </w:rPr>
              <w:t>的贡献：</w:t>
            </w:r>
          </w:p>
        </w:tc>
      </w:tr>
      <w:tr w:rsidR="007915F5" w:rsidRPr="007915F5" w:rsidTr="00D73378">
        <w:trPr>
          <w:trHeight w:hRule="exact" w:val="3261"/>
          <w:jc w:val="center"/>
        </w:trPr>
        <w:tc>
          <w:tcPr>
            <w:tcW w:w="9204" w:type="dxa"/>
            <w:gridSpan w:val="4"/>
            <w:tcBorders>
              <w:top w:val="nil"/>
              <w:left w:val="single" w:sz="6" w:space="0" w:color="auto"/>
              <w:bottom w:val="single" w:sz="6" w:space="0" w:color="auto"/>
              <w:right w:val="single" w:sz="6" w:space="0" w:color="auto"/>
            </w:tcBorders>
          </w:tcPr>
          <w:p w:rsidR="007915F5" w:rsidRPr="007915F5" w:rsidRDefault="001D4304" w:rsidP="007915F5">
            <w:pPr>
              <w:ind w:firstLineChars="200" w:firstLine="420"/>
              <w:rPr>
                <w:rFonts w:ascii="宋体" w:eastAsia="宋体" w:hAnsi="宋体" w:cs="Times New Roman"/>
                <w:szCs w:val="21"/>
              </w:rPr>
            </w:pPr>
            <w:r w:rsidRPr="001D4304">
              <w:rPr>
                <w:rFonts w:ascii="宋体" w:eastAsia="宋体" w:hAnsi="宋体" w:cs="宋体" w:hint="eastAsia"/>
                <w:color w:val="000000"/>
                <w:kern w:val="0"/>
                <w:szCs w:val="21"/>
              </w:rPr>
              <w:t>北京工业大学面向交通领域重大需求，发挥交叉学科特色，全面实现资源共享和科研服务。学校拥有北京城市交通协同创新中心、北京市城市交通运行保障工程技术中心、京津冀协同创新中心及综合交通协同运行与超级计算应用技术</w:t>
            </w:r>
            <w:r w:rsidR="00F601EA">
              <w:rPr>
                <w:rFonts w:ascii="宋体" w:eastAsia="宋体" w:hAnsi="宋体" w:cs="宋体" w:hint="eastAsia"/>
                <w:color w:val="000000"/>
                <w:kern w:val="0"/>
                <w:szCs w:val="21"/>
              </w:rPr>
              <w:t>协同创新平台，以及多媒体与智能软件技术北京市重点实验室等多个省部级</w:t>
            </w:r>
            <w:bookmarkStart w:id="1" w:name="_GoBack"/>
            <w:bookmarkEnd w:id="1"/>
            <w:r w:rsidRPr="001D4304">
              <w:rPr>
                <w:rFonts w:ascii="宋体" w:eastAsia="宋体" w:hAnsi="宋体" w:cs="宋体" w:hint="eastAsia"/>
                <w:color w:val="000000"/>
                <w:kern w:val="0"/>
                <w:szCs w:val="21"/>
              </w:rPr>
              <w:t>重点实验室。在智能交通、交通仿真、交通大数据分析、交通视频处理分析等研究领域取得了一批具有国际影</w:t>
            </w:r>
            <w:r w:rsidRPr="001D4304">
              <w:rPr>
                <w:rFonts w:ascii="宋体" w:eastAsia="宋体" w:hAnsi="宋体" w:cs="宋体"/>
                <w:color w:val="000000"/>
                <w:kern w:val="0"/>
                <w:szCs w:val="21"/>
              </w:rPr>
              <w:t>响力的科研成果。作为项目第二完成单位，北京工业大学主要负责关键技术的研发，同时负责项目的组织管理和合作协调工作，为项目提供人力资源和物质保障，对项</w:t>
            </w:r>
            <w:r w:rsidRPr="001D4304">
              <w:rPr>
                <w:rFonts w:ascii="宋体" w:eastAsia="宋体" w:hAnsi="宋体" w:cs="宋体" w:hint="eastAsia"/>
                <w:color w:val="000000"/>
                <w:kern w:val="0"/>
                <w:szCs w:val="21"/>
              </w:rPr>
              <w:t>目创新点</w:t>
            </w:r>
            <w:r w:rsidRPr="001D4304">
              <w:rPr>
                <w:rFonts w:ascii="宋体" w:eastAsia="宋体" w:hAnsi="宋体" w:cs="宋体"/>
                <w:color w:val="000000"/>
                <w:kern w:val="0"/>
                <w:szCs w:val="21"/>
              </w:rPr>
              <w:t>[1-3]有重要贡献。重点负责多源异构数据驱动的城市级在线交通仿真及交通保障模拟演练技术等关键技术的研发工作，提出了基于视频和多源异构数据融合模型，完成了道路交通保障模拟演练与保障方案生成技术。研发了基于跨媒体技术的交通态势全面精准感知技术，并协助项目成果的应用和推广工作。</w:t>
            </w:r>
          </w:p>
        </w:tc>
      </w:tr>
    </w:tbl>
    <w:p w:rsidR="007915F5" w:rsidRPr="007915F5" w:rsidRDefault="007915F5" w:rsidP="007915F5">
      <w:pPr>
        <w:spacing w:line="360" w:lineRule="auto"/>
        <w:ind w:firstLineChars="200" w:firstLine="560"/>
        <w:rPr>
          <w:rFonts w:ascii="黑体" w:eastAsia="黑体" w:hAnsi="黑体" w:cs="Times New Roman"/>
          <w:sz w:val="28"/>
          <w:szCs w:val="28"/>
        </w:rPr>
      </w:pPr>
    </w:p>
    <w:tbl>
      <w:tblPr>
        <w:tblW w:w="920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08"/>
        <w:gridCol w:w="3294"/>
        <w:gridCol w:w="1833"/>
        <w:gridCol w:w="2669"/>
      </w:tblGrid>
      <w:tr w:rsidR="007915F5" w:rsidRPr="007915F5" w:rsidTr="00D73378">
        <w:trPr>
          <w:cantSplit/>
          <w:trHeight w:hRule="exact" w:val="670"/>
          <w:jc w:val="center"/>
        </w:trPr>
        <w:tc>
          <w:tcPr>
            <w:tcW w:w="1408" w:type="dxa"/>
            <w:tcBorders>
              <w:bottom w:val="single" w:sz="6" w:space="0" w:color="auto"/>
            </w:tcBorders>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单位名称</w:t>
            </w:r>
          </w:p>
        </w:tc>
        <w:tc>
          <w:tcPr>
            <w:tcW w:w="3294" w:type="dxa"/>
            <w:tcBorders>
              <w:bottom w:val="single" w:sz="6" w:space="0" w:color="auto"/>
            </w:tcBorders>
            <w:vAlign w:val="center"/>
          </w:tcPr>
          <w:p w:rsidR="007915F5" w:rsidRPr="007915F5" w:rsidRDefault="007915F5" w:rsidP="007915F5">
            <w:pPr>
              <w:snapToGrid w:val="0"/>
              <w:rPr>
                <w:rFonts w:ascii="宋体" w:eastAsia="宋体" w:hAnsi="宋体" w:cs="Times New Roman"/>
              </w:rPr>
            </w:pPr>
            <w:r w:rsidRPr="007915F5">
              <w:rPr>
                <w:rFonts w:ascii="宋体" w:eastAsia="宋体" w:hAnsi="宋体" w:cs="Times New Roman" w:hint="eastAsia"/>
              </w:rPr>
              <w:t>大连理工大学</w:t>
            </w:r>
          </w:p>
        </w:tc>
        <w:tc>
          <w:tcPr>
            <w:tcW w:w="1833" w:type="dxa"/>
            <w:tcBorders>
              <w:bottom w:val="single" w:sz="6" w:space="0" w:color="auto"/>
            </w:tcBorders>
            <w:vAlign w:val="center"/>
          </w:tcPr>
          <w:p w:rsidR="007915F5" w:rsidRPr="007915F5" w:rsidRDefault="007915F5" w:rsidP="007915F5">
            <w:pPr>
              <w:spacing w:line="360" w:lineRule="exact"/>
              <w:jc w:val="center"/>
              <w:rPr>
                <w:rFonts w:ascii="宋体" w:eastAsia="宋体" w:hAnsi="宋体" w:cs="Times New Roman"/>
              </w:rPr>
            </w:pPr>
            <w:r w:rsidRPr="007915F5">
              <w:rPr>
                <w:rFonts w:ascii="宋体" w:eastAsia="宋体" w:hAnsi="宋体" w:cs="Times New Roman" w:hint="eastAsia"/>
              </w:rPr>
              <w:t>排  名</w:t>
            </w:r>
          </w:p>
        </w:tc>
        <w:tc>
          <w:tcPr>
            <w:tcW w:w="2669" w:type="dxa"/>
            <w:tcBorders>
              <w:bottom w:val="single" w:sz="6" w:space="0" w:color="auto"/>
            </w:tcBorders>
            <w:vAlign w:val="center"/>
          </w:tcPr>
          <w:p w:rsidR="007915F5" w:rsidRPr="007915F5" w:rsidRDefault="007915F5" w:rsidP="007915F5">
            <w:pPr>
              <w:spacing w:line="240" w:lineRule="exact"/>
              <w:jc w:val="center"/>
              <w:rPr>
                <w:rFonts w:ascii="宋体" w:eastAsia="宋体" w:hAnsi="宋体" w:cs="Times New Roman"/>
              </w:rPr>
            </w:pPr>
            <w:r w:rsidRPr="007915F5">
              <w:rPr>
                <w:rFonts w:ascii="宋体" w:eastAsia="宋体" w:hAnsi="宋体" w:cs="Times New Roman"/>
              </w:rPr>
              <w:t>3</w:t>
            </w:r>
          </w:p>
        </w:tc>
      </w:tr>
      <w:tr w:rsidR="007915F5" w:rsidRPr="007915F5" w:rsidTr="00D73378">
        <w:trPr>
          <w:trHeight w:hRule="exact" w:val="399"/>
          <w:jc w:val="center"/>
        </w:trPr>
        <w:tc>
          <w:tcPr>
            <w:tcW w:w="9204" w:type="dxa"/>
            <w:gridSpan w:val="4"/>
            <w:tcBorders>
              <w:top w:val="single" w:sz="6" w:space="0" w:color="auto"/>
              <w:left w:val="single" w:sz="6" w:space="0" w:color="auto"/>
              <w:bottom w:val="nil"/>
              <w:right w:val="single" w:sz="6" w:space="0" w:color="auto"/>
            </w:tcBorders>
          </w:tcPr>
          <w:p w:rsidR="007915F5" w:rsidRPr="007915F5" w:rsidRDefault="007915F5" w:rsidP="007915F5">
            <w:pPr>
              <w:spacing w:line="320" w:lineRule="exact"/>
              <w:rPr>
                <w:rFonts w:ascii="宋体" w:eastAsia="宋体" w:hAnsi="宋体" w:cs="Times New Roman"/>
                <w:szCs w:val="21"/>
              </w:rPr>
            </w:pPr>
            <w:r w:rsidRPr="007915F5">
              <w:rPr>
                <w:rFonts w:ascii="宋体" w:eastAsia="宋体" w:hAnsi="宋体" w:cs="Times New Roman"/>
                <w:szCs w:val="21"/>
              </w:rPr>
              <w:t>对本项目科技创新和</w:t>
            </w:r>
            <w:r w:rsidRPr="007915F5">
              <w:rPr>
                <w:rFonts w:ascii="宋体" w:eastAsia="宋体" w:hAnsi="宋体" w:cs="Times New Roman" w:hint="eastAsia"/>
                <w:szCs w:val="21"/>
              </w:rPr>
              <w:t>应用推广情况</w:t>
            </w:r>
            <w:r w:rsidRPr="007915F5">
              <w:rPr>
                <w:rFonts w:ascii="宋体" w:eastAsia="宋体" w:hAnsi="宋体" w:cs="Times New Roman"/>
                <w:szCs w:val="21"/>
              </w:rPr>
              <w:t>的贡献：</w:t>
            </w:r>
          </w:p>
        </w:tc>
      </w:tr>
      <w:tr w:rsidR="007915F5" w:rsidRPr="007915F5" w:rsidTr="00D50BA1">
        <w:trPr>
          <w:trHeight w:hRule="exact" w:val="3544"/>
          <w:jc w:val="center"/>
        </w:trPr>
        <w:tc>
          <w:tcPr>
            <w:tcW w:w="9204" w:type="dxa"/>
            <w:gridSpan w:val="4"/>
            <w:tcBorders>
              <w:top w:val="nil"/>
              <w:left w:val="single" w:sz="6" w:space="0" w:color="auto"/>
              <w:bottom w:val="single" w:sz="6" w:space="0" w:color="auto"/>
              <w:right w:val="single" w:sz="6" w:space="0" w:color="auto"/>
            </w:tcBorders>
          </w:tcPr>
          <w:p w:rsidR="007915F5" w:rsidRPr="007915F5" w:rsidRDefault="001D4304" w:rsidP="00D50BA1">
            <w:pPr>
              <w:ind w:firstLineChars="200" w:firstLine="420"/>
              <w:rPr>
                <w:rFonts w:ascii="宋体" w:eastAsia="宋体" w:hAnsi="宋体" w:cs="Times New Roman"/>
                <w:szCs w:val="21"/>
              </w:rPr>
            </w:pPr>
            <w:r w:rsidRPr="001D4304">
              <w:rPr>
                <w:rFonts w:ascii="宋体" w:eastAsia="宋体" w:hAnsi="宋体" w:cs="宋体" w:hint="eastAsia"/>
                <w:color w:val="000000"/>
                <w:kern w:val="0"/>
                <w:szCs w:val="21"/>
              </w:rPr>
              <w:lastRenderedPageBreak/>
              <w:t>大连理工大学发挥科技融合和学科交叉优势，将信息和计算机技术创新性地应用于智能交通领域。近三年来，学校电子信息与电气工程学部已经完成和正在承担来自国家、部委和地方和企事业单位的重要科研项目百余项，其中包括国家重点研发计划、国家自然科学基金重点项目、国家自然科学基金面上项目课题等，并取得了一系列研究成果。相关成果的应用和转化获得了显著的经济和社会效益，推动了国家和地方经济的发展。大连理工大学积极支持项目的研究工作，从学科建设经费给予投入，组成了多学科交叉的创新研究团队，为项目开展提供人力物力的支持，并积极协调各方力量，为项目实施提供了良好的工作环境和开发平台。大连理工大学团队主要负责核心关键技术的突破和应用系统的研发，提出了通过手机信息预测道路拥堵的技术和基于神经网络的车辆行为仿真技术，形成了系统的理论方法和领域应用的系列成果，相关技术是数据驱动的交通仿真和重大活动中的车辆无缝跟踪的重要基础，并联合青岛海信网络科技股份有限公司进行研究成果的推广应用。对项目创新点</w:t>
            </w:r>
            <w:r w:rsidRPr="001D4304">
              <w:rPr>
                <w:rFonts w:ascii="宋体" w:eastAsia="宋体" w:hAnsi="宋体" w:cs="宋体"/>
                <w:color w:val="000000"/>
                <w:kern w:val="0"/>
                <w:szCs w:val="21"/>
              </w:rPr>
              <w:t>[2]有突出贡献。</w:t>
            </w:r>
          </w:p>
        </w:tc>
      </w:tr>
    </w:tbl>
    <w:p w:rsidR="007915F5" w:rsidRDefault="007915F5" w:rsidP="007915F5">
      <w:pPr>
        <w:spacing w:line="360" w:lineRule="auto"/>
        <w:ind w:firstLineChars="200" w:firstLine="560"/>
        <w:rPr>
          <w:rFonts w:ascii="黑体" w:eastAsia="黑体" w:hAnsi="黑体" w:cs="Times New Roman"/>
          <w:sz w:val="28"/>
          <w:szCs w:val="28"/>
        </w:rPr>
      </w:pPr>
      <w:r w:rsidRPr="007915F5">
        <w:rPr>
          <w:rFonts w:ascii="黑体" w:eastAsia="黑体" w:hAnsi="黑体" w:cs="Times New Roman" w:hint="eastAsia"/>
          <w:sz w:val="28"/>
          <w:szCs w:val="28"/>
        </w:rPr>
        <w:t>九、完成人合作关系说明</w:t>
      </w:r>
    </w:p>
    <w:p w:rsidR="00941CA7" w:rsidRPr="00941CA7" w:rsidRDefault="00941CA7" w:rsidP="00941CA7">
      <w:pPr>
        <w:spacing w:line="360" w:lineRule="auto"/>
        <w:ind w:firstLineChars="200" w:firstLine="480"/>
        <w:rPr>
          <w:rFonts w:ascii="宋体" w:eastAsia="宋体" w:hAnsi="Calibri" w:cs="宋体"/>
          <w:bCs/>
          <w:kern w:val="0"/>
          <w:sz w:val="24"/>
          <w:szCs w:val="24"/>
        </w:rPr>
      </w:pPr>
      <w:r w:rsidRPr="00941CA7">
        <w:rPr>
          <w:rFonts w:ascii="宋体" w:eastAsia="宋体" w:hAnsi="Calibri" w:cs="宋体" w:hint="eastAsia"/>
          <w:bCs/>
          <w:kern w:val="0"/>
          <w:sz w:val="24"/>
          <w:szCs w:val="24"/>
        </w:rPr>
        <w:t>本项目的完成人包括：青岛海信网络科技股份有限公司的王雯雯、刘雪莉、韩锋、陈晓明、臧海洋、孙永良、郑杰群、苏士斌、谭磊；北京工业大学的胡永利、尹宝才、张勇；大连理工大学的申彦明。</w:t>
      </w:r>
    </w:p>
    <w:p w:rsidR="00941CA7" w:rsidRPr="00941CA7" w:rsidRDefault="00941CA7" w:rsidP="007915F5">
      <w:pPr>
        <w:spacing w:line="360" w:lineRule="auto"/>
        <w:ind w:firstLineChars="200" w:firstLine="480"/>
        <w:rPr>
          <w:rFonts w:ascii="宋体" w:eastAsia="宋体" w:hAnsi="Calibri" w:cs="宋体"/>
          <w:bCs/>
          <w:kern w:val="0"/>
          <w:sz w:val="24"/>
          <w:szCs w:val="24"/>
        </w:rPr>
      </w:pPr>
      <w:r w:rsidRPr="00941CA7">
        <w:rPr>
          <w:rFonts w:ascii="宋体" w:eastAsia="宋体" w:hAnsi="Calibri" w:cs="宋体" w:hint="eastAsia"/>
          <w:bCs/>
          <w:kern w:val="0"/>
          <w:sz w:val="24"/>
          <w:szCs w:val="24"/>
        </w:rPr>
        <w:t>完成人及所在单位之间通过技术合作、共同知识产权、申报奖项等合作方式，围绕本项目的科技创新和推广应用工作进行了长期的紧密合作。</w:t>
      </w:r>
    </w:p>
    <w:p w:rsidR="00941CA7" w:rsidRPr="00941CA7" w:rsidRDefault="00941CA7" w:rsidP="007915F5">
      <w:pPr>
        <w:spacing w:line="360" w:lineRule="auto"/>
        <w:ind w:firstLineChars="200" w:firstLine="480"/>
        <w:rPr>
          <w:rFonts w:ascii="宋体" w:eastAsia="宋体" w:hAnsi="Calibri" w:cs="宋体"/>
          <w:bCs/>
          <w:kern w:val="0"/>
          <w:sz w:val="24"/>
          <w:szCs w:val="24"/>
        </w:rPr>
      </w:pPr>
      <w:r>
        <w:rPr>
          <w:rFonts w:ascii="宋体" w:eastAsia="宋体" w:hAnsi="Calibri" w:cs="宋体" w:hint="eastAsia"/>
          <w:bCs/>
          <w:kern w:val="0"/>
          <w:sz w:val="24"/>
          <w:szCs w:val="24"/>
        </w:rPr>
        <w:t>王雯雯</w:t>
      </w:r>
      <w:r w:rsidRPr="00941CA7">
        <w:rPr>
          <w:rFonts w:ascii="宋体" w:eastAsia="宋体" w:hAnsi="Calibri" w:cs="宋体" w:hint="eastAsia"/>
          <w:bCs/>
          <w:kern w:val="0"/>
          <w:sz w:val="24"/>
          <w:szCs w:val="24"/>
        </w:rPr>
        <w:t>（第</w:t>
      </w:r>
      <w:r w:rsidRPr="00941CA7">
        <w:rPr>
          <w:rFonts w:ascii="宋体" w:eastAsia="宋体" w:hAnsi="Calibri" w:cs="宋体"/>
          <w:bCs/>
          <w:kern w:val="0"/>
          <w:sz w:val="24"/>
          <w:szCs w:val="24"/>
        </w:rPr>
        <w:t>1完成人）与</w:t>
      </w:r>
      <w:r>
        <w:rPr>
          <w:rFonts w:ascii="宋体" w:eastAsia="宋体" w:hAnsi="Calibri" w:cs="宋体" w:hint="eastAsia"/>
          <w:bCs/>
          <w:kern w:val="0"/>
          <w:sz w:val="24"/>
          <w:szCs w:val="24"/>
        </w:rPr>
        <w:t>刘雪莉、韩锋、陈晓明、臧海洋、</w:t>
      </w:r>
      <w:r w:rsidRPr="00941CA7">
        <w:rPr>
          <w:rFonts w:ascii="宋体" w:eastAsia="宋体" w:hAnsi="Calibri" w:cs="宋体" w:hint="eastAsia"/>
          <w:bCs/>
          <w:kern w:val="0"/>
          <w:sz w:val="24"/>
          <w:szCs w:val="24"/>
        </w:rPr>
        <w:t>孙永良、郑杰群、苏士斌、谭磊</w:t>
      </w:r>
      <w:r w:rsidRPr="00941CA7">
        <w:rPr>
          <w:rFonts w:ascii="宋体" w:eastAsia="宋体" w:hAnsi="Calibri" w:cs="宋体"/>
          <w:bCs/>
          <w:kern w:val="0"/>
          <w:sz w:val="24"/>
          <w:szCs w:val="24"/>
        </w:rPr>
        <w:t>为青岛海信网络科技股份有限公司骨干研发人员，</w:t>
      </w:r>
      <w:r>
        <w:rPr>
          <w:rFonts w:ascii="宋体" w:eastAsia="宋体" w:hAnsi="Calibri" w:cs="宋体" w:hint="eastAsia"/>
          <w:bCs/>
          <w:kern w:val="0"/>
          <w:sz w:val="24"/>
          <w:szCs w:val="24"/>
        </w:rPr>
        <w:t>长期共事，共同开展产品研发及技术攻关工作</w:t>
      </w:r>
      <w:r>
        <w:rPr>
          <w:rFonts w:ascii="宋体" w:eastAsia="宋体" w:hAnsi="Calibri" w:cs="宋体"/>
          <w:bCs/>
          <w:kern w:val="0"/>
          <w:sz w:val="24"/>
          <w:szCs w:val="24"/>
        </w:rPr>
        <w:t>。</w:t>
      </w:r>
      <w:r>
        <w:rPr>
          <w:rFonts w:ascii="宋体" w:eastAsia="宋体" w:hAnsi="Calibri" w:cs="宋体" w:hint="eastAsia"/>
          <w:bCs/>
          <w:kern w:val="0"/>
          <w:sz w:val="24"/>
          <w:szCs w:val="24"/>
        </w:rPr>
        <w:t>王雯雯</w:t>
      </w:r>
      <w:r w:rsidRPr="00941CA7">
        <w:rPr>
          <w:rFonts w:ascii="宋体" w:eastAsia="宋体" w:hAnsi="Calibri" w:cs="宋体"/>
          <w:bCs/>
          <w:kern w:val="0"/>
          <w:sz w:val="24"/>
          <w:szCs w:val="24"/>
        </w:rPr>
        <w:t>与</w:t>
      </w:r>
      <w:r>
        <w:rPr>
          <w:rFonts w:ascii="宋体" w:eastAsia="宋体" w:hAnsi="Calibri" w:cs="宋体" w:hint="eastAsia"/>
          <w:bCs/>
          <w:kern w:val="0"/>
          <w:sz w:val="24"/>
          <w:szCs w:val="24"/>
        </w:rPr>
        <w:t>北京工业大学</w:t>
      </w:r>
      <w:r w:rsidRPr="00941CA7">
        <w:rPr>
          <w:rFonts w:ascii="宋体" w:eastAsia="宋体" w:hAnsi="Calibri" w:cs="宋体"/>
          <w:bCs/>
          <w:kern w:val="0"/>
          <w:sz w:val="24"/>
          <w:szCs w:val="24"/>
        </w:rPr>
        <w:t>完成人</w:t>
      </w:r>
      <w:r>
        <w:rPr>
          <w:rFonts w:ascii="宋体" w:eastAsia="宋体" w:hAnsi="Calibri" w:cs="宋体" w:hint="eastAsia"/>
          <w:bCs/>
          <w:kern w:val="0"/>
          <w:sz w:val="24"/>
          <w:szCs w:val="24"/>
        </w:rPr>
        <w:t>胡永利、尹宝才、张勇及大连理工大学申彦明持有长期技术合作关系</w:t>
      </w:r>
      <w:r w:rsidR="00E47DCF">
        <w:rPr>
          <w:rFonts w:ascii="宋体" w:eastAsia="宋体" w:hAnsi="Calibri" w:cs="宋体" w:hint="eastAsia"/>
          <w:bCs/>
          <w:kern w:val="0"/>
          <w:sz w:val="24"/>
          <w:szCs w:val="24"/>
        </w:rPr>
        <w:t>，</w:t>
      </w:r>
      <w:r w:rsidR="001D4304">
        <w:rPr>
          <w:rFonts w:ascii="宋体" w:eastAsia="宋体" w:hAnsi="Calibri" w:cs="宋体" w:hint="eastAsia"/>
          <w:bCs/>
          <w:kern w:val="0"/>
          <w:sz w:val="24"/>
          <w:szCs w:val="24"/>
        </w:rPr>
        <w:t>共同完成多项关键技术的研发，为本项目的创新点</w:t>
      </w:r>
      <w:r w:rsidR="00B84778">
        <w:rPr>
          <w:rFonts w:ascii="宋体" w:eastAsia="宋体" w:hAnsi="Calibri" w:cs="宋体" w:hint="eastAsia"/>
          <w:bCs/>
          <w:kern w:val="0"/>
          <w:sz w:val="24"/>
          <w:szCs w:val="24"/>
        </w:rPr>
        <w:t>提供重要支撑材料</w:t>
      </w:r>
      <w:r w:rsidRPr="00941CA7">
        <w:rPr>
          <w:rFonts w:ascii="宋体" w:eastAsia="宋体" w:hAnsi="Calibri" w:cs="宋体"/>
          <w:bCs/>
          <w:kern w:val="0"/>
          <w:sz w:val="24"/>
          <w:szCs w:val="24"/>
        </w:rPr>
        <w:t>。</w:t>
      </w:r>
    </w:p>
    <w:sectPr w:rsidR="00941CA7" w:rsidRPr="00941C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6AD" w:rsidRDefault="00D046AD" w:rsidP="007915F5">
      <w:r>
        <w:separator/>
      </w:r>
    </w:p>
  </w:endnote>
  <w:endnote w:type="continuationSeparator" w:id="0">
    <w:p w:rsidR="00D046AD" w:rsidRDefault="00D046AD" w:rsidP="0079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6AD" w:rsidRDefault="00D046AD" w:rsidP="007915F5">
      <w:r>
        <w:separator/>
      </w:r>
    </w:p>
  </w:footnote>
  <w:footnote w:type="continuationSeparator" w:id="0">
    <w:p w:rsidR="00D046AD" w:rsidRDefault="00D046AD" w:rsidP="00791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CC"/>
    <w:rsid w:val="00083C65"/>
    <w:rsid w:val="000B6BCC"/>
    <w:rsid w:val="001262EA"/>
    <w:rsid w:val="001D4304"/>
    <w:rsid w:val="001E73EF"/>
    <w:rsid w:val="00206393"/>
    <w:rsid w:val="002725AC"/>
    <w:rsid w:val="003833CE"/>
    <w:rsid w:val="00454129"/>
    <w:rsid w:val="004E7AF3"/>
    <w:rsid w:val="004F368C"/>
    <w:rsid w:val="006E4898"/>
    <w:rsid w:val="00735BE6"/>
    <w:rsid w:val="007915F5"/>
    <w:rsid w:val="008C6EEE"/>
    <w:rsid w:val="00941CA7"/>
    <w:rsid w:val="00A17076"/>
    <w:rsid w:val="00A74959"/>
    <w:rsid w:val="00AC173D"/>
    <w:rsid w:val="00B84778"/>
    <w:rsid w:val="00BE7DEE"/>
    <w:rsid w:val="00CF7E87"/>
    <w:rsid w:val="00D046AD"/>
    <w:rsid w:val="00D50BA1"/>
    <w:rsid w:val="00E31EA8"/>
    <w:rsid w:val="00E47DCF"/>
    <w:rsid w:val="00EE0C3D"/>
    <w:rsid w:val="00F36CA9"/>
    <w:rsid w:val="00F60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D58B6"/>
  <w15:docId w15:val="{879B0094-1305-4286-84A4-D31A0975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5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15F5"/>
    <w:rPr>
      <w:sz w:val="18"/>
      <w:szCs w:val="18"/>
    </w:rPr>
  </w:style>
  <w:style w:type="paragraph" w:styleId="a5">
    <w:name w:val="footer"/>
    <w:basedOn w:val="a"/>
    <w:link w:val="a6"/>
    <w:uiPriority w:val="99"/>
    <w:unhideWhenUsed/>
    <w:rsid w:val="007915F5"/>
    <w:pPr>
      <w:tabs>
        <w:tab w:val="center" w:pos="4153"/>
        <w:tab w:val="right" w:pos="8306"/>
      </w:tabs>
      <w:snapToGrid w:val="0"/>
      <w:jc w:val="left"/>
    </w:pPr>
    <w:rPr>
      <w:sz w:val="18"/>
      <w:szCs w:val="18"/>
    </w:rPr>
  </w:style>
  <w:style w:type="character" w:customStyle="1" w:styleId="a6">
    <w:name w:val="页脚 字符"/>
    <w:basedOn w:val="a0"/>
    <w:link w:val="a5"/>
    <w:uiPriority w:val="99"/>
    <w:rsid w:val="007915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1440</Words>
  <Characters>8214</Characters>
  <Application>Microsoft Office Word</Application>
  <DocSecurity>0</DocSecurity>
  <Lines>68</Lines>
  <Paragraphs>19</Paragraphs>
  <ScaleCrop>false</ScaleCrop>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李甜</dc:creator>
  <cp:keywords/>
  <dc:description/>
  <cp:lastModifiedBy>李甜</cp:lastModifiedBy>
  <cp:revision>18</cp:revision>
  <dcterms:created xsi:type="dcterms:W3CDTF">2020-08-27T10:00:00Z</dcterms:created>
  <dcterms:modified xsi:type="dcterms:W3CDTF">2020-08-28T01:01:00Z</dcterms:modified>
</cp:coreProperties>
</file>