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D3" w:rsidRDefault="00E509D3" w:rsidP="00E509D3">
      <w:pPr>
        <w:spacing w:line="360" w:lineRule="auto"/>
        <w:ind w:firstLineChars="200" w:firstLine="720"/>
        <w:rPr>
          <w:rFonts w:ascii="方正小标宋_GBK" w:eastAsia="方正小标宋_GBK" w:hAnsi="黑体"/>
          <w:sz w:val="36"/>
          <w:szCs w:val="36"/>
        </w:rPr>
      </w:pPr>
      <w:r>
        <w:rPr>
          <w:rFonts w:ascii="方正小标宋_GBK" w:eastAsia="方正小标宋_GBK" w:hAnsi="黑体" w:hint="eastAsia"/>
          <w:sz w:val="36"/>
          <w:szCs w:val="36"/>
        </w:rPr>
        <w:t>2020年青岛市技术发明奖提名项目公示内容</w:t>
      </w:r>
    </w:p>
    <w:p w:rsidR="00E509D3" w:rsidRDefault="00E509D3" w:rsidP="00E509D3">
      <w:pPr>
        <w:pStyle w:val="1"/>
      </w:pPr>
      <w:r>
        <w:rPr>
          <w:rFonts w:hint="eastAsia"/>
        </w:rPr>
        <w:t>一、项目名称</w:t>
      </w:r>
    </w:p>
    <w:p w:rsidR="00E509D3" w:rsidRDefault="00E509D3" w:rsidP="00E509D3">
      <w:pPr>
        <w:ind w:firstLine="420"/>
        <w:rPr>
          <w:rFonts w:ascii="宋体" w:hAnsi="宋体"/>
          <w:sz w:val="24"/>
          <w:szCs w:val="24"/>
        </w:rPr>
      </w:pPr>
      <w:r>
        <w:rPr>
          <w:rFonts w:ascii="宋体" w:hAnsi="宋体" w:hint="eastAsia"/>
          <w:sz w:val="24"/>
          <w:szCs w:val="24"/>
        </w:rPr>
        <w:t>多源数据驱动的城市级公交智能网联调度与协同服务技术</w:t>
      </w:r>
    </w:p>
    <w:p w:rsidR="00E509D3" w:rsidRDefault="00E509D3" w:rsidP="00E509D3">
      <w:pPr>
        <w:pStyle w:val="1"/>
      </w:pPr>
      <w:r>
        <w:rPr>
          <w:rFonts w:hint="eastAsia"/>
        </w:rPr>
        <w:t>二、提名单位意见</w:t>
      </w:r>
    </w:p>
    <w:p w:rsidR="00E509D3" w:rsidRDefault="00E509D3" w:rsidP="00E509D3">
      <w:pPr>
        <w:ind w:firstLine="420"/>
        <w:rPr>
          <w:rFonts w:ascii="宋体" w:hAnsi="宋体"/>
          <w:sz w:val="24"/>
          <w:szCs w:val="24"/>
        </w:rPr>
      </w:pPr>
      <w:r>
        <w:rPr>
          <w:rFonts w:ascii="宋体" w:hAnsi="宋体" w:hint="eastAsia"/>
          <w:sz w:val="24"/>
          <w:szCs w:val="24"/>
        </w:rPr>
        <w:t>该项目针对公交行业面临的客流时空分布预测难、线网优化调整难度大、行车计划编制效率低、计划执行率低、调度质量差、信息服务不完善等问题，制定了具有高兼容性和扩展性的智能公交系列国家标准，研发了人工智能和大数据驱动的公交短时客流预测与线网优化仿真技术、公交运行智能调度与随机动态约束下的跨系统公交优先与服务技术，开发了智能公交车载终端设备、智能电子站牌、信号机与智能调度等软硬件系统，有效提升了城市公交的运营效率、服务水平和安全保障能力。各系统已经广泛应用于相关领域，具有很好的推广应用价值。</w:t>
      </w:r>
    </w:p>
    <w:p w:rsidR="00E509D3" w:rsidRDefault="00E509D3" w:rsidP="00E509D3">
      <w:pPr>
        <w:ind w:firstLine="420"/>
        <w:rPr>
          <w:rFonts w:ascii="宋体" w:hAnsi="宋体"/>
          <w:sz w:val="24"/>
          <w:szCs w:val="24"/>
        </w:rPr>
      </w:pPr>
      <w:r>
        <w:rPr>
          <w:rFonts w:ascii="宋体" w:hAnsi="宋体" w:hint="eastAsia"/>
          <w:sz w:val="24"/>
          <w:szCs w:val="24"/>
        </w:rPr>
        <w:t>产品已在青岛、杭州、乌鲁</w:t>
      </w:r>
      <w:r>
        <w:rPr>
          <w:rFonts w:ascii="宋体" w:hAnsi="宋体" w:hint="eastAsia"/>
          <w:sz w:val="24"/>
          <w:szCs w:val="24"/>
        </w:rPr>
        <w:t xml:space="preserve"> </w:t>
      </w:r>
      <w:r>
        <w:rPr>
          <w:rFonts w:ascii="宋体" w:hAnsi="宋体" w:hint="eastAsia"/>
          <w:sz w:val="24"/>
          <w:szCs w:val="24"/>
        </w:rPr>
        <w:t>木齐、宜昌、广州、福州等全国</w:t>
      </w:r>
      <w:r>
        <w:rPr>
          <w:rFonts w:ascii="宋体" w:hAnsi="宋体" w:hint="eastAsia"/>
          <w:sz w:val="24"/>
          <w:szCs w:val="24"/>
        </w:rPr>
        <w:t>60</w:t>
      </w:r>
      <w:r>
        <w:rPr>
          <w:rFonts w:ascii="宋体" w:hAnsi="宋体" w:hint="eastAsia"/>
          <w:sz w:val="24"/>
          <w:szCs w:val="24"/>
        </w:rPr>
        <w:t>余城市</w:t>
      </w:r>
      <w:r>
        <w:rPr>
          <w:rFonts w:ascii="宋体" w:hAnsi="宋体" w:hint="eastAsia"/>
          <w:sz w:val="24"/>
          <w:szCs w:val="24"/>
        </w:rPr>
        <w:t>3</w:t>
      </w:r>
      <w:r>
        <w:rPr>
          <w:rFonts w:ascii="宋体" w:hAnsi="宋体" w:hint="eastAsia"/>
          <w:sz w:val="24"/>
          <w:szCs w:val="24"/>
        </w:rPr>
        <w:t>万余多辆公交车进行了推广应用，全国常规公交智能系统市场占有率</w:t>
      </w:r>
      <w:r>
        <w:rPr>
          <w:rFonts w:ascii="宋体" w:hAnsi="宋体" w:hint="eastAsia"/>
          <w:sz w:val="24"/>
          <w:szCs w:val="24"/>
        </w:rPr>
        <w:t>40%</w:t>
      </w:r>
      <w:r>
        <w:rPr>
          <w:rFonts w:ascii="宋体" w:hAnsi="宋体" w:hint="eastAsia"/>
          <w:sz w:val="24"/>
          <w:szCs w:val="24"/>
        </w:rPr>
        <w:t>以上，有效促进了智能公交技术与工程设计实施能力的整体提升，促进我国智能公交行业科技进步，取得了较好的经济效益和社会效益。</w:t>
      </w:r>
    </w:p>
    <w:p w:rsidR="00E509D3" w:rsidRDefault="00E509D3" w:rsidP="00E509D3">
      <w:pPr>
        <w:ind w:firstLine="420"/>
        <w:rPr>
          <w:rFonts w:ascii="宋体" w:hAnsi="宋体"/>
          <w:sz w:val="24"/>
          <w:szCs w:val="24"/>
        </w:rPr>
      </w:pPr>
      <w:r>
        <w:rPr>
          <w:rFonts w:ascii="宋体" w:hAnsi="宋体" w:hint="eastAsia"/>
          <w:sz w:val="24"/>
          <w:szCs w:val="24"/>
        </w:rPr>
        <w:t>经审核，确认该项目的推荐材料的内容属实，申报单位与项目完成人员的排序无误，已经在项目完成单位和推荐单位公示。</w:t>
      </w:r>
    </w:p>
    <w:p w:rsidR="00E509D3" w:rsidRDefault="00E509D3" w:rsidP="00E509D3">
      <w:pPr>
        <w:spacing w:line="360" w:lineRule="auto"/>
        <w:ind w:firstLineChars="200" w:firstLine="488"/>
        <w:rPr>
          <w:rFonts w:ascii="宋体" w:cs="宋体"/>
          <w:kern w:val="0"/>
          <w:sz w:val="28"/>
          <w:szCs w:val="28"/>
        </w:rPr>
      </w:pPr>
      <w:r>
        <w:rPr>
          <w:rFonts w:ascii="宋体" w:hAnsi="宋体" w:hint="eastAsia"/>
          <w:bCs/>
          <w:color w:val="000000"/>
          <w:spacing w:val="2"/>
          <w:sz w:val="24"/>
          <w:szCs w:val="24"/>
        </w:rPr>
        <w:t>提名该项目为山东省技术发明奖</w:t>
      </w:r>
      <w:r>
        <w:rPr>
          <w:rFonts w:ascii="宋体" w:hAnsi="宋体" w:hint="eastAsia"/>
          <w:bCs/>
          <w:color w:val="000000"/>
          <w:spacing w:val="2"/>
          <w:sz w:val="24"/>
          <w:szCs w:val="24"/>
          <w:u w:val="single"/>
        </w:rPr>
        <w:t xml:space="preserve"> </w:t>
      </w:r>
      <w:r>
        <w:rPr>
          <w:rFonts w:ascii="宋体" w:hAnsi="宋体" w:hint="eastAsia"/>
          <w:bCs/>
          <w:color w:val="000000"/>
          <w:spacing w:val="2"/>
          <w:sz w:val="24"/>
          <w:szCs w:val="24"/>
          <w:u w:val="single"/>
        </w:rPr>
        <w:t>一</w:t>
      </w:r>
      <w:r>
        <w:rPr>
          <w:rFonts w:ascii="宋体" w:hAnsi="宋体" w:hint="eastAsia"/>
          <w:bCs/>
          <w:color w:val="000000"/>
          <w:spacing w:val="2"/>
          <w:sz w:val="24"/>
          <w:szCs w:val="24"/>
          <w:u w:val="single"/>
        </w:rPr>
        <w:t xml:space="preserve"> </w:t>
      </w:r>
      <w:r>
        <w:rPr>
          <w:rFonts w:ascii="宋体" w:hAnsi="宋体" w:hint="eastAsia"/>
          <w:bCs/>
          <w:color w:val="000000"/>
          <w:spacing w:val="2"/>
          <w:sz w:val="24"/>
          <w:szCs w:val="24"/>
        </w:rPr>
        <w:t>等奖。</w:t>
      </w:r>
    </w:p>
    <w:p w:rsidR="00E509D3" w:rsidRDefault="00E509D3" w:rsidP="00E509D3">
      <w:pPr>
        <w:pStyle w:val="1"/>
      </w:pPr>
      <w:r>
        <w:rPr>
          <w:rFonts w:hint="eastAsia"/>
        </w:rPr>
        <w:t>三、项目简介</w:t>
      </w:r>
    </w:p>
    <w:p w:rsidR="00E509D3" w:rsidRDefault="00E509D3" w:rsidP="00E509D3">
      <w:pPr>
        <w:ind w:firstLine="420"/>
        <w:rPr>
          <w:rFonts w:ascii="宋体" w:hAnsi="宋体"/>
          <w:sz w:val="24"/>
          <w:szCs w:val="24"/>
        </w:rPr>
      </w:pPr>
      <w:bookmarkStart w:id="0" w:name="OLE_LINK83"/>
      <w:bookmarkStart w:id="1" w:name="OLE_LINK75"/>
      <w:bookmarkStart w:id="2" w:name="OLE_LINK32"/>
      <w:bookmarkStart w:id="3" w:name="OLE_LINK31"/>
      <w:r>
        <w:rPr>
          <w:rFonts w:ascii="宋体" w:hAnsi="宋体" w:hint="eastAsia"/>
          <w:sz w:val="24"/>
          <w:szCs w:val="24"/>
        </w:rPr>
        <w:t>伴随我国城市化水平的日益提高和机动化水平的迅猛发展，交通需求不断增长与交通设施供应滞后之间的矛盾成为制约我国城市交通发展的主要矛盾。公共交通具有集约高效、节能环保等优点，优先发展城市公共交通，提高城市交通信</w:t>
      </w:r>
      <w:r>
        <w:rPr>
          <w:rFonts w:ascii="宋体" w:hAnsi="宋体" w:hint="eastAsia"/>
          <w:sz w:val="24"/>
          <w:szCs w:val="24"/>
        </w:rPr>
        <w:lastRenderedPageBreak/>
        <w:t>息化水平，提升公交管理部门的运营效率，是缓解交通拥堵、减少环境污染、提升居民出行质量的必然要求。当前我国城市公共交通存在服务水平低、运营效率差、智能化水平不足等问题，极大地制约了公交优先发展战略。</w:t>
      </w:r>
    </w:p>
    <w:p w:rsidR="00E509D3" w:rsidRDefault="00E509D3" w:rsidP="00E509D3">
      <w:pPr>
        <w:ind w:firstLine="420"/>
        <w:rPr>
          <w:rFonts w:ascii="宋体" w:hAnsi="宋体"/>
          <w:sz w:val="24"/>
          <w:szCs w:val="24"/>
        </w:rPr>
      </w:pPr>
      <w:r>
        <w:rPr>
          <w:rFonts w:ascii="宋体" w:hAnsi="宋体" w:hint="eastAsia"/>
          <w:sz w:val="24"/>
          <w:szCs w:val="24"/>
        </w:rPr>
        <w:t>为此，在国家工程中心、发改委“互联网</w:t>
      </w:r>
      <w:r>
        <w:rPr>
          <w:rFonts w:ascii="宋体" w:hAnsi="宋体" w:hint="eastAsia"/>
          <w:sz w:val="24"/>
          <w:szCs w:val="24"/>
        </w:rPr>
        <w:t>+</w:t>
      </w:r>
      <w:r>
        <w:rPr>
          <w:rFonts w:ascii="宋体" w:hAnsi="宋体" w:hint="eastAsia"/>
          <w:sz w:val="24"/>
          <w:szCs w:val="24"/>
        </w:rPr>
        <w:t>”重大工程中央预算内投资项目、山东省自然科学基金等课题支持下，紧密围绕“标准体系</w:t>
      </w:r>
      <w:r>
        <w:rPr>
          <w:rFonts w:ascii="宋体" w:hAnsi="宋体" w:hint="eastAsia"/>
          <w:sz w:val="24"/>
          <w:szCs w:val="24"/>
        </w:rPr>
        <w:t>-</w:t>
      </w:r>
      <w:r>
        <w:rPr>
          <w:rFonts w:ascii="宋体" w:hAnsi="宋体" w:hint="eastAsia"/>
          <w:sz w:val="24"/>
          <w:szCs w:val="24"/>
        </w:rPr>
        <w:t>技术规范</w:t>
      </w:r>
      <w:r>
        <w:rPr>
          <w:rFonts w:ascii="宋体" w:hAnsi="宋体" w:hint="eastAsia"/>
          <w:sz w:val="24"/>
          <w:szCs w:val="24"/>
        </w:rPr>
        <w:t>-</w:t>
      </w:r>
      <w:r>
        <w:rPr>
          <w:rFonts w:ascii="宋体" w:hAnsi="宋体" w:hint="eastAsia"/>
          <w:sz w:val="24"/>
          <w:szCs w:val="24"/>
        </w:rPr>
        <w:t>线网优化</w:t>
      </w:r>
      <w:r>
        <w:rPr>
          <w:rFonts w:ascii="宋体" w:hAnsi="宋体" w:hint="eastAsia"/>
          <w:sz w:val="24"/>
          <w:szCs w:val="24"/>
        </w:rPr>
        <w:t>-</w:t>
      </w:r>
      <w:r>
        <w:rPr>
          <w:rFonts w:ascii="宋体" w:hAnsi="宋体" w:hint="eastAsia"/>
          <w:sz w:val="24"/>
          <w:szCs w:val="24"/>
        </w:rPr>
        <w:t>运营调度</w:t>
      </w:r>
      <w:r>
        <w:rPr>
          <w:rFonts w:ascii="宋体" w:hAnsi="宋体" w:hint="eastAsia"/>
          <w:sz w:val="24"/>
          <w:szCs w:val="24"/>
        </w:rPr>
        <w:t>-</w:t>
      </w:r>
      <w:r>
        <w:rPr>
          <w:rFonts w:ascii="宋体" w:hAnsi="宋体" w:hint="eastAsia"/>
          <w:sz w:val="24"/>
          <w:szCs w:val="24"/>
        </w:rPr>
        <w:t>信号优先</w:t>
      </w:r>
      <w:r>
        <w:rPr>
          <w:rFonts w:ascii="宋体" w:hAnsi="宋体" w:hint="eastAsia"/>
          <w:sz w:val="24"/>
          <w:szCs w:val="24"/>
        </w:rPr>
        <w:t>-</w:t>
      </w:r>
      <w:r>
        <w:rPr>
          <w:rFonts w:ascii="宋体" w:hAnsi="宋体" w:hint="eastAsia"/>
          <w:sz w:val="24"/>
          <w:szCs w:val="24"/>
        </w:rPr>
        <w:t>协同监管”一体化的城市智慧公交运行技术体系，攻克了短时公交客流预测与线网优化仿真技术、城市公交智能自动调度、公交信号协同优先控制等技术难题，形成了公交智能车载终端、智能电子站牌、信号机与智能调度等技术及系统装备，实现了公交客流时空分布预测、行车计划优化与动态自动调度、随机动态约束下的跨系统公交优先与服务技术突破。</w:t>
      </w:r>
    </w:p>
    <w:p w:rsidR="00E509D3" w:rsidRDefault="00E509D3" w:rsidP="00E509D3">
      <w:pPr>
        <w:ind w:firstLine="420"/>
        <w:rPr>
          <w:rFonts w:ascii="宋体" w:hAnsi="宋体"/>
          <w:sz w:val="24"/>
          <w:szCs w:val="24"/>
        </w:rPr>
      </w:pPr>
      <w:r>
        <w:rPr>
          <w:rFonts w:ascii="宋体" w:hAnsi="宋体" w:hint="eastAsia"/>
          <w:sz w:val="24"/>
          <w:szCs w:val="24"/>
        </w:rPr>
        <w:t>1</w:t>
      </w:r>
      <w:r>
        <w:rPr>
          <w:rFonts w:ascii="宋体" w:hAnsi="宋体" w:hint="eastAsia"/>
          <w:sz w:val="24"/>
          <w:szCs w:val="24"/>
        </w:rPr>
        <w:t>、基于多源数据融合的公交客流预测与线网优化技术。针对公交客流时空分布复杂、线网调整规划周期长、落地性差等问题，基于多源数据融合，创建了基于遗传算法改进的</w:t>
      </w:r>
      <w:r>
        <w:rPr>
          <w:rFonts w:ascii="宋体" w:hAnsi="宋体" w:hint="eastAsia"/>
          <w:sz w:val="24"/>
          <w:szCs w:val="24"/>
        </w:rPr>
        <w:t>GA-NARX</w:t>
      </w:r>
      <w:r>
        <w:rPr>
          <w:rFonts w:ascii="宋体" w:hAnsi="宋体" w:hint="eastAsia"/>
          <w:sz w:val="24"/>
          <w:szCs w:val="24"/>
        </w:rPr>
        <w:t>神经网络模型公交客流需求预测方法，建立了基于个体出行轨迹的公交客流</w:t>
      </w:r>
      <w:r>
        <w:rPr>
          <w:rFonts w:ascii="宋体" w:hAnsi="宋体" w:hint="eastAsia"/>
          <w:sz w:val="24"/>
          <w:szCs w:val="24"/>
        </w:rPr>
        <w:t>OD</w:t>
      </w:r>
      <w:r>
        <w:rPr>
          <w:rFonts w:ascii="宋体" w:hAnsi="宋体" w:hint="eastAsia"/>
          <w:sz w:val="24"/>
          <w:szCs w:val="24"/>
        </w:rPr>
        <w:t>分析、基于数据挖掘的线网瓶颈识别及线网优化仿真算法模型，研发了基于个体出行链的公交线网优化仿真系统，突破了短时客流时空分布预测技术。</w:t>
      </w:r>
    </w:p>
    <w:p w:rsidR="00E509D3" w:rsidRDefault="00E509D3" w:rsidP="00E509D3">
      <w:pPr>
        <w:ind w:firstLine="420"/>
        <w:rPr>
          <w:rFonts w:ascii="宋体" w:hAnsi="宋体"/>
          <w:sz w:val="24"/>
          <w:szCs w:val="24"/>
        </w:rPr>
      </w:pPr>
      <w:r>
        <w:rPr>
          <w:rFonts w:ascii="宋体" w:hAnsi="宋体" w:hint="eastAsia"/>
          <w:sz w:val="24"/>
          <w:szCs w:val="24"/>
        </w:rPr>
        <w:t>2</w:t>
      </w:r>
      <w:r>
        <w:rPr>
          <w:rFonts w:ascii="宋体" w:hAnsi="宋体" w:hint="eastAsia"/>
          <w:sz w:val="24"/>
          <w:szCs w:val="24"/>
        </w:rPr>
        <w:t>、多场景时空融合的行车计划优化与自动调度技术。针对公交行车计划实用性差、调度环境复杂等问题，创建了网联环境下的公交行车计划智能编制及优化方法、基于深度学习的自动调度模型，提出了基于波动系数的车辆均车与自适应需求匹配算法和多目标多约束“人</w:t>
      </w:r>
      <w:r>
        <w:rPr>
          <w:rFonts w:ascii="宋体" w:hAnsi="宋体" w:hint="eastAsia"/>
          <w:sz w:val="24"/>
          <w:szCs w:val="24"/>
        </w:rPr>
        <w:t>-</w:t>
      </w:r>
      <w:r>
        <w:rPr>
          <w:rFonts w:ascii="宋体" w:hAnsi="宋体" w:hint="eastAsia"/>
          <w:sz w:val="24"/>
          <w:szCs w:val="24"/>
        </w:rPr>
        <w:t>车</w:t>
      </w:r>
      <w:r>
        <w:rPr>
          <w:rFonts w:ascii="宋体" w:hAnsi="宋体" w:hint="eastAsia"/>
          <w:sz w:val="24"/>
          <w:szCs w:val="24"/>
        </w:rPr>
        <w:t>-</w:t>
      </w:r>
      <w:r>
        <w:rPr>
          <w:rFonts w:ascii="宋体" w:hAnsi="宋体" w:hint="eastAsia"/>
          <w:sz w:val="24"/>
          <w:szCs w:val="24"/>
        </w:rPr>
        <w:t>路”智能协同匹配调度方法，研制了基于实时客流与动态调度模型的公交智能调度系统。突破了基于卫星定位系统的传统公交运营调度技术瓶颈，实现了行车计划优化和自动调度，车辆利用率提升</w:t>
      </w:r>
      <w:r>
        <w:rPr>
          <w:rFonts w:ascii="宋体" w:hAnsi="宋体" w:hint="eastAsia"/>
          <w:sz w:val="24"/>
          <w:szCs w:val="24"/>
        </w:rPr>
        <w:t>10%</w:t>
      </w:r>
      <w:r>
        <w:rPr>
          <w:rFonts w:ascii="宋体" w:hAnsi="宋体" w:hint="eastAsia"/>
          <w:sz w:val="24"/>
          <w:szCs w:val="24"/>
        </w:rPr>
        <w:t>，</w:t>
      </w:r>
      <w:r>
        <w:rPr>
          <w:rFonts w:ascii="宋体" w:hAnsi="宋体" w:hint="eastAsia"/>
          <w:sz w:val="24"/>
          <w:szCs w:val="24"/>
        </w:rPr>
        <w:lastRenderedPageBreak/>
        <w:t>自动发车率</w:t>
      </w:r>
      <w:r>
        <w:rPr>
          <w:rFonts w:ascii="宋体" w:hAnsi="宋体" w:hint="eastAsia"/>
          <w:sz w:val="24"/>
          <w:szCs w:val="24"/>
        </w:rPr>
        <w:t>90%</w:t>
      </w:r>
      <w:r>
        <w:rPr>
          <w:rFonts w:ascii="宋体" w:hAnsi="宋体" w:hint="eastAsia"/>
          <w:sz w:val="24"/>
          <w:szCs w:val="24"/>
        </w:rPr>
        <w:t>以上，调度效率提高一倍以上。</w:t>
      </w:r>
    </w:p>
    <w:p w:rsidR="00E509D3" w:rsidRDefault="00E509D3" w:rsidP="00E509D3">
      <w:pPr>
        <w:ind w:firstLine="420"/>
        <w:rPr>
          <w:rFonts w:ascii="宋体" w:hAnsi="宋体"/>
          <w:sz w:val="24"/>
          <w:szCs w:val="24"/>
        </w:rPr>
      </w:pPr>
      <w:r>
        <w:rPr>
          <w:rFonts w:ascii="宋体" w:hAnsi="宋体" w:hint="eastAsia"/>
          <w:sz w:val="24"/>
          <w:szCs w:val="24"/>
        </w:rPr>
        <w:t>3</w:t>
      </w:r>
      <w:r>
        <w:rPr>
          <w:rFonts w:ascii="宋体" w:hAnsi="宋体" w:hint="eastAsia"/>
          <w:sz w:val="24"/>
          <w:szCs w:val="24"/>
        </w:rPr>
        <w:t>、随机动态约束下的跨系统公交优先与服务技术。针对混合交通流状态下公交空间资源配置与信号设计难以协同问题，研发了高稳定智能公交车载终端设备，解决了卫星定位固有的漂移及盲区定位不准等问题，提出了网络化主动公交优先、被动公交优先控制技术，开发了混合交通自适应控制系统，提出了车路协同下的公交信号优先控制的策略，建立了基于车均延误和改进数解法的相位差优化方法，实现了车路协同条件下网络化</w:t>
      </w:r>
      <w:bookmarkStart w:id="4" w:name="_GoBack"/>
      <w:bookmarkEnd w:id="4"/>
      <w:r>
        <w:rPr>
          <w:rFonts w:ascii="宋体" w:hAnsi="宋体" w:hint="eastAsia"/>
          <w:sz w:val="24"/>
          <w:szCs w:val="24"/>
        </w:rPr>
        <w:t>公交优先控制，研制了公交智能电子站牌，为乘客提供多样化、实时性的出行服务信息，提升公众出行体验。</w:t>
      </w:r>
    </w:p>
    <w:p w:rsidR="00E509D3" w:rsidRDefault="00E509D3" w:rsidP="00E509D3">
      <w:pPr>
        <w:ind w:firstLine="420"/>
        <w:rPr>
          <w:rFonts w:ascii="宋体" w:hAnsi="宋体"/>
          <w:sz w:val="24"/>
          <w:szCs w:val="24"/>
        </w:rPr>
      </w:pPr>
      <w:r>
        <w:rPr>
          <w:rFonts w:ascii="宋体" w:hAnsi="宋体" w:hint="eastAsia"/>
          <w:sz w:val="24"/>
          <w:szCs w:val="24"/>
        </w:rPr>
        <w:t>该项目系列化产品已规模化生产，并在青岛、杭州、乌鲁</w:t>
      </w:r>
      <w:r>
        <w:rPr>
          <w:rFonts w:ascii="宋体" w:hAnsi="宋体" w:hint="eastAsia"/>
          <w:sz w:val="24"/>
          <w:szCs w:val="24"/>
        </w:rPr>
        <w:t xml:space="preserve"> </w:t>
      </w:r>
      <w:r>
        <w:rPr>
          <w:rFonts w:ascii="宋体" w:hAnsi="宋体" w:hint="eastAsia"/>
          <w:sz w:val="24"/>
          <w:szCs w:val="24"/>
        </w:rPr>
        <w:t>木齐、宜昌、广州、福州等</w:t>
      </w:r>
      <w:r>
        <w:rPr>
          <w:rFonts w:ascii="宋体" w:hAnsi="宋体" w:hint="eastAsia"/>
          <w:sz w:val="24"/>
          <w:szCs w:val="24"/>
        </w:rPr>
        <w:t>60</w:t>
      </w:r>
      <w:r>
        <w:rPr>
          <w:rFonts w:ascii="宋体" w:hAnsi="宋体" w:hint="eastAsia"/>
          <w:sz w:val="24"/>
          <w:szCs w:val="24"/>
        </w:rPr>
        <w:t>余个城市的</w:t>
      </w:r>
      <w:r>
        <w:rPr>
          <w:rFonts w:ascii="宋体" w:hAnsi="宋体" w:hint="eastAsia"/>
          <w:sz w:val="24"/>
          <w:szCs w:val="24"/>
        </w:rPr>
        <w:t>2</w:t>
      </w:r>
      <w:r>
        <w:rPr>
          <w:rFonts w:ascii="宋体" w:hAnsi="宋体" w:hint="eastAsia"/>
          <w:sz w:val="24"/>
          <w:szCs w:val="24"/>
        </w:rPr>
        <w:t>万余多辆公交车进行了推广应用，全国常规公交智能系统市场占有率</w:t>
      </w:r>
      <w:r>
        <w:rPr>
          <w:rFonts w:ascii="宋体" w:hAnsi="宋体" w:hint="eastAsia"/>
          <w:sz w:val="24"/>
          <w:szCs w:val="24"/>
        </w:rPr>
        <w:t>40%</w:t>
      </w:r>
      <w:r>
        <w:rPr>
          <w:rFonts w:ascii="宋体" w:hAnsi="宋体" w:hint="eastAsia"/>
          <w:sz w:val="24"/>
          <w:szCs w:val="24"/>
        </w:rPr>
        <w:t>以上，为公交企业提供了先进的运营管理手段，有效提升了企业的运营效率和公众服务水平，具有良好的社会经济效益和推广应用价值。</w:t>
      </w:r>
    </w:p>
    <w:p w:rsidR="00E509D3" w:rsidRDefault="00E509D3" w:rsidP="00E509D3">
      <w:pPr>
        <w:pStyle w:val="1"/>
      </w:pPr>
      <w:r>
        <w:rPr>
          <w:rFonts w:hint="eastAsia"/>
        </w:rPr>
        <w:t>四、客观评价</w:t>
      </w:r>
      <w:bookmarkEnd w:id="0"/>
      <w:bookmarkEnd w:id="1"/>
      <w:bookmarkEnd w:id="2"/>
      <w:bookmarkEnd w:id="3"/>
    </w:p>
    <w:p w:rsidR="00E509D3" w:rsidRDefault="00E509D3" w:rsidP="00E509D3">
      <w:pPr>
        <w:ind w:firstLine="420"/>
        <w:rPr>
          <w:rFonts w:ascii="宋体" w:hAnsi="宋体"/>
          <w:sz w:val="24"/>
          <w:szCs w:val="24"/>
        </w:rPr>
      </w:pPr>
      <w:r>
        <w:rPr>
          <w:rFonts w:ascii="宋体" w:hAnsi="宋体" w:hint="eastAsia"/>
          <w:sz w:val="24"/>
          <w:szCs w:val="24"/>
        </w:rPr>
        <w:t>1</w:t>
      </w:r>
      <w:r>
        <w:rPr>
          <w:rFonts w:ascii="宋体" w:hAnsi="宋体" w:hint="eastAsia"/>
          <w:sz w:val="24"/>
          <w:szCs w:val="24"/>
        </w:rPr>
        <w:t>、“海信公交智能调度系统软件</w:t>
      </w:r>
      <w:r>
        <w:rPr>
          <w:rFonts w:ascii="宋体" w:hAnsi="宋体" w:hint="eastAsia"/>
          <w:sz w:val="24"/>
          <w:szCs w:val="24"/>
        </w:rPr>
        <w:t>V6.0</w:t>
      </w:r>
      <w:r>
        <w:rPr>
          <w:rFonts w:ascii="宋体" w:hAnsi="宋体" w:hint="eastAsia"/>
          <w:sz w:val="24"/>
          <w:szCs w:val="24"/>
        </w:rPr>
        <w:t>”检验报告</w:t>
      </w:r>
      <w:r>
        <w:rPr>
          <w:rFonts w:ascii="宋体" w:hAnsi="宋体" w:hint="eastAsia"/>
          <w:sz w:val="24"/>
          <w:szCs w:val="24"/>
        </w:rPr>
        <w:t>-</w:t>
      </w:r>
      <w:r>
        <w:rPr>
          <w:rFonts w:ascii="宋体" w:hAnsi="宋体" w:hint="eastAsia"/>
          <w:sz w:val="24"/>
          <w:szCs w:val="24"/>
        </w:rPr>
        <w:t>山东省软件评测中心</w:t>
      </w:r>
    </w:p>
    <w:p w:rsidR="00E509D3" w:rsidRDefault="00E509D3" w:rsidP="00E509D3">
      <w:pPr>
        <w:ind w:firstLine="420"/>
        <w:rPr>
          <w:rFonts w:ascii="宋体" w:hAnsi="宋体"/>
          <w:sz w:val="24"/>
          <w:szCs w:val="24"/>
        </w:rPr>
      </w:pPr>
      <w:r>
        <w:rPr>
          <w:rFonts w:ascii="宋体" w:hAnsi="宋体" w:hint="eastAsia"/>
          <w:sz w:val="24"/>
          <w:szCs w:val="24"/>
        </w:rPr>
        <w:t>依据《“海信海信公交智能调度系统软件</w:t>
      </w:r>
      <w:r>
        <w:rPr>
          <w:rFonts w:ascii="宋体" w:hAnsi="宋体" w:hint="eastAsia"/>
          <w:sz w:val="24"/>
          <w:szCs w:val="24"/>
        </w:rPr>
        <w:t>V6.0</w:t>
      </w:r>
      <w:r>
        <w:rPr>
          <w:rFonts w:ascii="宋体" w:hAnsi="宋体" w:hint="eastAsia"/>
          <w:sz w:val="24"/>
          <w:szCs w:val="24"/>
        </w:rPr>
        <w:t>”用户手册》及国家标准</w:t>
      </w:r>
      <w:r>
        <w:rPr>
          <w:rFonts w:ascii="宋体" w:hAnsi="宋体" w:hint="eastAsia"/>
          <w:sz w:val="24"/>
          <w:szCs w:val="24"/>
        </w:rPr>
        <w:t xml:space="preserve"> GB/T25000.51-2010</w:t>
      </w:r>
      <w:r>
        <w:rPr>
          <w:rFonts w:ascii="宋体" w:hAnsi="宋体" w:hint="eastAsia"/>
          <w:sz w:val="24"/>
          <w:szCs w:val="24"/>
        </w:rPr>
        <w:t>《软件工程软件产品质量要求和评价（</w:t>
      </w:r>
      <w:r>
        <w:rPr>
          <w:rFonts w:ascii="宋体" w:hAnsi="宋体" w:hint="eastAsia"/>
          <w:sz w:val="24"/>
          <w:szCs w:val="24"/>
        </w:rPr>
        <w:t>SQuaRE</w:t>
      </w:r>
      <w:r>
        <w:rPr>
          <w:rFonts w:ascii="宋体" w:hAnsi="宋体" w:hint="eastAsia"/>
          <w:sz w:val="24"/>
          <w:szCs w:val="24"/>
        </w:rPr>
        <w:t>）商业现货（</w:t>
      </w:r>
      <w:r>
        <w:rPr>
          <w:rFonts w:ascii="宋体" w:hAnsi="宋体" w:hint="eastAsia"/>
          <w:sz w:val="24"/>
          <w:szCs w:val="24"/>
        </w:rPr>
        <w:t>COTS</w:t>
      </w:r>
      <w:r>
        <w:rPr>
          <w:rFonts w:ascii="宋体" w:hAnsi="宋体" w:hint="eastAsia"/>
          <w:sz w:val="24"/>
          <w:szCs w:val="24"/>
        </w:rPr>
        <w:t>）软件产品的质量要求和测试细则》、</w:t>
      </w:r>
      <w:r>
        <w:rPr>
          <w:rFonts w:ascii="宋体" w:hAnsi="宋体" w:hint="eastAsia"/>
          <w:sz w:val="24"/>
          <w:szCs w:val="24"/>
        </w:rPr>
        <w:t xml:space="preserve">GB/T 16260.1-2006 </w:t>
      </w:r>
      <w:r>
        <w:rPr>
          <w:rFonts w:ascii="宋体" w:hAnsi="宋体" w:hint="eastAsia"/>
          <w:sz w:val="24"/>
          <w:szCs w:val="24"/>
        </w:rPr>
        <w:t>软件工程产品质量第</w:t>
      </w:r>
      <w:r>
        <w:rPr>
          <w:rFonts w:ascii="宋体" w:hAnsi="宋体" w:hint="eastAsia"/>
          <w:sz w:val="24"/>
          <w:szCs w:val="24"/>
        </w:rPr>
        <w:t>1</w:t>
      </w:r>
      <w:r>
        <w:rPr>
          <w:rFonts w:ascii="宋体" w:hAnsi="宋体" w:hint="eastAsia"/>
          <w:sz w:val="24"/>
          <w:szCs w:val="24"/>
        </w:rPr>
        <w:t>部分：质量模型（</w:t>
      </w:r>
      <w:r>
        <w:rPr>
          <w:rFonts w:ascii="宋体" w:hAnsi="宋体" w:hint="eastAsia"/>
          <w:sz w:val="24"/>
          <w:szCs w:val="24"/>
        </w:rPr>
        <w:t>ISO/IEC 9126-1:2001</w:t>
      </w:r>
      <w:r>
        <w:rPr>
          <w:rFonts w:ascii="宋体" w:hAnsi="宋体" w:hint="eastAsia"/>
          <w:sz w:val="24"/>
          <w:szCs w:val="24"/>
        </w:rPr>
        <w:t>，</w:t>
      </w:r>
      <w:r>
        <w:rPr>
          <w:rFonts w:ascii="宋体" w:hAnsi="宋体" w:hint="eastAsia"/>
          <w:sz w:val="24"/>
          <w:szCs w:val="24"/>
        </w:rPr>
        <w:t>IDT</w:t>
      </w:r>
      <w:r>
        <w:rPr>
          <w:rFonts w:ascii="宋体" w:hAnsi="宋体" w:hint="eastAsia"/>
          <w:sz w:val="24"/>
          <w:szCs w:val="24"/>
        </w:rPr>
        <w:t>）、</w:t>
      </w:r>
      <w:r>
        <w:rPr>
          <w:rFonts w:ascii="宋体" w:hAnsi="宋体" w:hint="eastAsia"/>
          <w:sz w:val="24"/>
          <w:szCs w:val="24"/>
        </w:rPr>
        <w:t>GB/T 16260.2-2006</w:t>
      </w:r>
      <w:r>
        <w:rPr>
          <w:rFonts w:ascii="宋体" w:hAnsi="宋体" w:hint="eastAsia"/>
          <w:sz w:val="24"/>
          <w:szCs w:val="24"/>
        </w:rPr>
        <w:t>软件工程产品质量第</w:t>
      </w:r>
      <w:r>
        <w:rPr>
          <w:rFonts w:ascii="宋体" w:hAnsi="宋体" w:hint="eastAsia"/>
          <w:sz w:val="24"/>
          <w:szCs w:val="24"/>
        </w:rPr>
        <w:t>2</w:t>
      </w:r>
      <w:r>
        <w:rPr>
          <w:rFonts w:ascii="宋体" w:hAnsi="宋体" w:hint="eastAsia"/>
          <w:sz w:val="24"/>
          <w:szCs w:val="24"/>
        </w:rPr>
        <w:t>部分：外部质量（</w:t>
      </w:r>
      <w:r>
        <w:rPr>
          <w:rFonts w:ascii="宋体" w:hAnsi="宋体" w:hint="eastAsia"/>
          <w:sz w:val="24"/>
          <w:szCs w:val="24"/>
        </w:rPr>
        <w:t>ISO/IEC TR 9126-2:2003</w:t>
      </w:r>
      <w:r>
        <w:rPr>
          <w:rFonts w:ascii="宋体" w:hAnsi="宋体" w:hint="eastAsia"/>
          <w:sz w:val="24"/>
          <w:szCs w:val="24"/>
        </w:rPr>
        <w:t>，</w:t>
      </w:r>
      <w:r>
        <w:rPr>
          <w:rFonts w:ascii="宋体" w:hAnsi="宋体" w:hint="eastAsia"/>
          <w:sz w:val="24"/>
          <w:szCs w:val="24"/>
        </w:rPr>
        <w:t>IDT</w:t>
      </w:r>
      <w:r>
        <w:rPr>
          <w:rFonts w:ascii="宋体" w:hAnsi="宋体" w:hint="eastAsia"/>
          <w:sz w:val="24"/>
          <w:szCs w:val="24"/>
        </w:rPr>
        <w:t>）以及相关质量评价标准与山东省软件评测中心评测规程，从用户文档、功能性、可靠性、易用性、效率五个方面对青岛海信网络科技股份有限公司委托检验的海信公交智能调度系统软件</w:t>
      </w:r>
      <w:r>
        <w:rPr>
          <w:rFonts w:ascii="宋体" w:hAnsi="宋体" w:hint="eastAsia"/>
          <w:sz w:val="24"/>
          <w:szCs w:val="24"/>
        </w:rPr>
        <w:t>V6.0</w:t>
      </w:r>
      <w:r>
        <w:rPr>
          <w:rFonts w:ascii="宋体" w:hAnsi="宋体" w:hint="eastAsia"/>
          <w:sz w:val="24"/>
          <w:szCs w:val="24"/>
        </w:rPr>
        <w:t>进行了符合性测试和综合的评价，经检验和试验，该系统的研发</w:t>
      </w:r>
      <w:r>
        <w:rPr>
          <w:rFonts w:ascii="宋体" w:hAnsi="宋体" w:hint="eastAsia"/>
          <w:sz w:val="24"/>
          <w:szCs w:val="24"/>
        </w:rPr>
        <w:lastRenderedPageBreak/>
        <w:t>已达到预定目标，可以交付使用。</w:t>
      </w:r>
    </w:p>
    <w:p w:rsidR="00E509D3" w:rsidRDefault="00E509D3" w:rsidP="00E509D3">
      <w:pPr>
        <w:ind w:firstLine="420"/>
        <w:rPr>
          <w:rFonts w:ascii="宋体" w:hAnsi="宋体"/>
          <w:sz w:val="24"/>
          <w:szCs w:val="24"/>
        </w:rPr>
      </w:pPr>
      <w:r>
        <w:rPr>
          <w:rFonts w:ascii="宋体" w:hAnsi="宋体" w:hint="eastAsia"/>
          <w:sz w:val="24"/>
          <w:szCs w:val="24"/>
        </w:rPr>
        <w:t>2</w:t>
      </w:r>
      <w:r>
        <w:rPr>
          <w:rFonts w:ascii="宋体" w:hAnsi="宋体" w:hint="eastAsia"/>
          <w:sz w:val="24"/>
          <w:szCs w:val="24"/>
        </w:rPr>
        <w:t>、“海信智能车载视频监控调度终端”检验报告</w:t>
      </w:r>
      <w:r>
        <w:rPr>
          <w:rFonts w:ascii="宋体" w:hAnsi="宋体" w:hint="eastAsia"/>
          <w:sz w:val="24"/>
          <w:szCs w:val="24"/>
        </w:rPr>
        <w:t>-</w:t>
      </w:r>
      <w:r>
        <w:rPr>
          <w:rFonts w:ascii="宋体" w:hAnsi="宋体" w:hint="eastAsia"/>
          <w:sz w:val="24"/>
          <w:szCs w:val="24"/>
        </w:rPr>
        <w:t>山东省计算中心（国家超级计算济南中心）</w:t>
      </w:r>
    </w:p>
    <w:p w:rsidR="00E509D3" w:rsidRDefault="00E509D3" w:rsidP="00E509D3">
      <w:pPr>
        <w:ind w:firstLine="420"/>
        <w:rPr>
          <w:rFonts w:ascii="宋体" w:hAnsi="宋体"/>
          <w:sz w:val="24"/>
          <w:szCs w:val="24"/>
        </w:rPr>
      </w:pPr>
      <w:r>
        <w:rPr>
          <w:rFonts w:ascii="宋体" w:hAnsi="宋体" w:hint="eastAsia"/>
          <w:sz w:val="24"/>
          <w:szCs w:val="24"/>
        </w:rPr>
        <w:t>依据《“海信智能车载视频监控调度终端”产品需求书》，对青岛海信网络科技股份有限公司委托检验的海信智能车载视频监控调度终端进行了符合性测试和综合的评价，测试结果表明该系统已达到预定目标，可以交付使用。</w:t>
      </w:r>
    </w:p>
    <w:p w:rsidR="00E509D3" w:rsidRDefault="00E509D3" w:rsidP="00E509D3">
      <w:pPr>
        <w:ind w:firstLine="420"/>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sz w:val="24"/>
          <w:szCs w:val="24"/>
        </w:rPr>
        <w:t xml:space="preserve">MT5508 </w:t>
      </w:r>
      <w:r>
        <w:rPr>
          <w:rFonts w:ascii="宋体" w:hAnsi="宋体" w:hint="eastAsia"/>
          <w:sz w:val="24"/>
          <w:szCs w:val="24"/>
        </w:rPr>
        <w:t>型智能车载视频监控调度终端”检验报告</w:t>
      </w:r>
      <w:r>
        <w:rPr>
          <w:rFonts w:ascii="宋体" w:hAnsi="宋体" w:hint="eastAsia"/>
          <w:sz w:val="24"/>
          <w:szCs w:val="24"/>
        </w:rPr>
        <w:t>-</w:t>
      </w:r>
      <w:r>
        <w:rPr>
          <w:rFonts w:ascii="宋体" w:hAnsi="宋体" w:hint="eastAsia"/>
          <w:sz w:val="24"/>
          <w:szCs w:val="24"/>
        </w:rPr>
        <w:t>公安部安全与警用电子产品质量检测中心</w:t>
      </w:r>
    </w:p>
    <w:p w:rsidR="00E509D3" w:rsidRDefault="00E509D3" w:rsidP="00E509D3">
      <w:pPr>
        <w:ind w:firstLine="420"/>
        <w:rPr>
          <w:rFonts w:ascii="宋体" w:hAnsi="宋体"/>
          <w:sz w:val="24"/>
          <w:szCs w:val="24"/>
        </w:rPr>
      </w:pPr>
      <w:r>
        <w:rPr>
          <w:rFonts w:ascii="宋体" w:hAnsi="宋体" w:hint="eastAsia"/>
          <w:sz w:val="24"/>
          <w:szCs w:val="24"/>
        </w:rPr>
        <w:t>经检验和试验，该产品符合</w:t>
      </w:r>
      <w:r>
        <w:rPr>
          <w:rFonts w:ascii="宋体" w:hAnsi="宋体" w:hint="eastAsia"/>
          <w:sz w:val="24"/>
          <w:szCs w:val="24"/>
        </w:rPr>
        <w:t>GB/T 28181-2011</w:t>
      </w:r>
      <w:r>
        <w:rPr>
          <w:rFonts w:ascii="宋体" w:hAnsi="宋体" w:hint="eastAsia"/>
          <w:sz w:val="24"/>
          <w:szCs w:val="24"/>
        </w:rPr>
        <w:t>公共安全视频监控联网系统信息传输、交换、控制技术要求。</w:t>
      </w:r>
    </w:p>
    <w:p w:rsidR="00E509D3" w:rsidRDefault="00E509D3" w:rsidP="00E509D3">
      <w:pPr>
        <w:pStyle w:val="1"/>
      </w:pPr>
      <w:r>
        <w:rPr>
          <w:rFonts w:hint="eastAsia"/>
        </w:rPr>
        <w:t>五、应用情况</w:t>
      </w:r>
    </w:p>
    <w:p w:rsidR="00E509D3" w:rsidRDefault="00E509D3" w:rsidP="00E509D3">
      <w:pPr>
        <w:pStyle w:val="a3"/>
        <w:spacing w:beforeLines="100" w:before="312"/>
        <w:ind w:firstLineChars="0" w:firstLine="0"/>
        <w:jc w:val="center"/>
        <w:rPr>
          <w:rFonts w:ascii="宋体" w:hAnsi="宋体"/>
          <w:color w:val="000000"/>
        </w:rPr>
      </w:pPr>
      <w:r>
        <w:rPr>
          <w:rFonts w:ascii="宋体" w:hAnsi="宋体" w:hint="eastAsia"/>
          <w:color w:val="000000"/>
        </w:rPr>
        <w:t>主要应用单位情况表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14"/>
        <w:gridCol w:w="1376"/>
        <w:gridCol w:w="3230"/>
        <w:gridCol w:w="796"/>
        <w:gridCol w:w="1619"/>
      </w:tblGrid>
      <w:tr w:rsidR="00E509D3" w:rsidTr="00E509D3">
        <w:trPr>
          <w:trHeight w:val="4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509D3" w:rsidRDefault="00E509D3">
            <w:pPr>
              <w:pStyle w:val="a3"/>
              <w:spacing w:line="240" w:lineRule="auto"/>
              <w:ind w:firstLineChars="0" w:firstLine="0"/>
              <w:rPr>
                <w:rFonts w:ascii="宋体" w:hAnsi="宋体"/>
                <w:color w:val="000000"/>
                <w:sz w:val="21"/>
              </w:rPr>
            </w:pPr>
            <w:r>
              <w:rPr>
                <w:rFonts w:ascii="宋体" w:hAnsi="宋体" w:hint="eastAsia"/>
                <w:color w:val="000000"/>
                <w:sz w:val="21"/>
              </w:rPr>
              <w:t>序号</w:t>
            </w:r>
          </w:p>
        </w:tc>
        <w:tc>
          <w:tcPr>
            <w:tcW w:w="0" w:type="auto"/>
            <w:tcBorders>
              <w:top w:val="single" w:sz="4" w:space="0" w:color="auto"/>
              <w:left w:val="single" w:sz="4" w:space="0" w:color="auto"/>
              <w:bottom w:val="single" w:sz="4" w:space="0" w:color="auto"/>
              <w:right w:val="single" w:sz="4" w:space="0" w:color="auto"/>
            </w:tcBorders>
            <w:vAlign w:val="center"/>
            <w:hideMark/>
          </w:tcPr>
          <w:p w:rsidR="00E509D3" w:rsidRDefault="00E509D3">
            <w:pPr>
              <w:pStyle w:val="a3"/>
              <w:spacing w:line="240" w:lineRule="auto"/>
              <w:ind w:firstLineChars="0" w:firstLine="0"/>
              <w:rPr>
                <w:rFonts w:ascii="宋体" w:hAnsi="宋体"/>
                <w:color w:val="000000"/>
                <w:sz w:val="21"/>
              </w:rPr>
            </w:pPr>
            <w:r>
              <w:rPr>
                <w:rFonts w:ascii="宋体" w:hAnsi="宋体" w:hint="eastAsia"/>
                <w:color w:val="000000"/>
                <w:sz w:val="21"/>
              </w:rPr>
              <w:t>单位名称</w:t>
            </w:r>
          </w:p>
        </w:tc>
        <w:tc>
          <w:tcPr>
            <w:tcW w:w="0" w:type="auto"/>
            <w:tcBorders>
              <w:top w:val="single" w:sz="4" w:space="0" w:color="auto"/>
              <w:left w:val="single" w:sz="4" w:space="0" w:color="auto"/>
              <w:bottom w:val="single" w:sz="4" w:space="0" w:color="auto"/>
              <w:right w:val="single" w:sz="4" w:space="0" w:color="auto"/>
            </w:tcBorders>
            <w:vAlign w:val="center"/>
            <w:hideMark/>
          </w:tcPr>
          <w:p w:rsidR="00E509D3" w:rsidRDefault="00E509D3">
            <w:pPr>
              <w:pStyle w:val="a3"/>
              <w:spacing w:line="240" w:lineRule="auto"/>
              <w:ind w:firstLineChars="0" w:firstLine="0"/>
              <w:rPr>
                <w:rFonts w:ascii="宋体" w:hAnsi="宋体"/>
                <w:color w:val="000000"/>
                <w:sz w:val="21"/>
              </w:rPr>
            </w:pPr>
            <w:r>
              <w:rPr>
                <w:rFonts w:ascii="宋体" w:hAnsi="宋体" w:hint="eastAsia"/>
                <w:color w:val="000000"/>
                <w:sz w:val="21"/>
              </w:rPr>
              <w:t>应用的技术</w:t>
            </w:r>
          </w:p>
        </w:tc>
        <w:tc>
          <w:tcPr>
            <w:tcW w:w="0" w:type="auto"/>
            <w:tcBorders>
              <w:top w:val="single" w:sz="4" w:space="0" w:color="auto"/>
              <w:left w:val="single" w:sz="4" w:space="0" w:color="auto"/>
              <w:bottom w:val="single" w:sz="4" w:space="0" w:color="auto"/>
              <w:right w:val="single" w:sz="4" w:space="0" w:color="auto"/>
            </w:tcBorders>
            <w:vAlign w:val="center"/>
            <w:hideMark/>
          </w:tcPr>
          <w:p w:rsidR="00E509D3" w:rsidRDefault="00E509D3">
            <w:pPr>
              <w:pStyle w:val="a3"/>
              <w:spacing w:line="240" w:lineRule="auto"/>
              <w:ind w:firstLineChars="0" w:firstLine="0"/>
              <w:rPr>
                <w:rFonts w:ascii="宋体" w:hAnsi="宋体"/>
                <w:color w:val="000000"/>
                <w:sz w:val="21"/>
              </w:rPr>
            </w:pPr>
            <w:r>
              <w:rPr>
                <w:rFonts w:ascii="宋体" w:hAnsi="宋体" w:hint="eastAsia"/>
                <w:color w:val="000000"/>
                <w:sz w:val="21"/>
              </w:rPr>
              <w:t>应用对象及规模</w:t>
            </w:r>
          </w:p>
        </w:tc>
        <w:tc>
          <w:tcPr>
            <w:tcW w:w="0" w:type="auto"/>
            <w:tcBorders>
              <w:top w:val="single" w:sz="4" w:space="0" w:color="auto"/>
              <w:left w:val="single" w:sz="4" w:space="0" w:color="auto"/>
              <w:bottom w:val="single" w:sz="4" w:space="0" w:color="auto"/>
              <w:right w:val="single" w:sz="4" w:space="0" w:color="auto"/>
            </w:tcBorders>
            <w:vAlign w:val="center"/>
            <w:hideMark/>
          </w:tcPr>
          <w:p w:rsidR="00E509D3" w:rsidRDefault="00E509D3">
            <w:pPr>
              <w:pStyle w:val="a3"/>
              <w:spacing w:line="240" w:lineRule="auto"/>
              <w:ind w:firstLineChars="0" w:firstLine="0"/>
              <w:rPr>
                <w:rFonts w:ascii="宋体" w:hAnsi="宋体"/>
                <w:color w:val="000000"/>
                <w:sz w:val="21"/>
              </w:rPr>
            </w:pPr>
            <w:r>
              <w:rPr>
                <w:rFonts w:ascii="宋体" w:hAnsi="宋体" w:hint="eastAsia"/>
                <w:color w:val="000000"/>
                <w:sz w:val="21"/>
              </w:rPr>
              <w:t>应用起止时间</w:t>
            </w:r>
          </w:p>
        </w:tc>
        <w:tc>
          <w:tcPr>
            <w:tcW w:w="0" w:type="auto"/>
            <w:tcBorders>
              <w:top w:val="single" w:sz="4" w:space="0" w:color="auto"/>
              <w:left w:val="single" w:sz="4" w:space="0" w:color="auto"/>
              <w:bottom w:val="single" w:sz="4" w:space="0" w:color="auto"/>
              <w:right w:val="single" w:sz="4" w:space="0" w:color="auto"/>
            </w:tcBorders>
            <w:vAlign w:val="center"/>
            <w:hideMark/>
          </w:tcPr>
          <w:p w:rsidR="00E509D3" w:rsidRDefault="00E509D3">
            <w:pPr>
              <w:pStyle w:val="a3"/>
              <w:spacing w:line="240" w:lineRule="auto"/>
              <w:ind w:firstLineChars="0" w:firstLine="0"/>
              <w:rPr>
                <w:rFonts w:ascii="宋体" w:hAnsi="宋体"/>
                <w:color w:val="000000"/>
                <w:sz w:val="21"/>
              </w:rPr>
            </w:pPr>
            <w:r>
              <w:rPr>
                <w:rFonts w:ascii="宋体" w:hAnsi="宋体" w:hint="eastAsia"/>
                <w:color w:val="000000"/>
                <w:sz w:val="21"/>
              </w:rPr>
              <w:t>单位联系人/电话</w:t>
            </w:r>
          </w:p>
        </w:tc>
      </w:tr>
      <w:tr w:rsidR="00E509D3" w:rsidTr="00E509D3">
        <w:trPr>
          <w:trHeight w:val="4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509D3" w:rsidRDefault="00E509D3">
            <w:pPr>
              <w:pStyle w:val="a3"/>
              <w:ind w:firstLineChars="0" w:firstLine="0"/>
              <w:rPr>
                <w:rFonts w:ascii="宋体" w:hAnsi="宋体"/>
                <w:color w:val="000000"/>
                <w:sz w:val="21"/>
              </w:rPr>
            </w:pPr>
            <w:r>
              <w:rPr>
                <w:rFonts w:ascii="宋体" w:hAnsi="宋体" w:hint="eastAsia"/>
                <w:color w:val="000000"/>
                <w:sz w:val="21"/>
              </w:rPr>
              <w:t>1</w:t>
            </w:r>
          </w:p>
        </w:tc>
        <w:tc>
          <w:tcPr>
            <w:tcW w:w="0" w:type="auto"/>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青岛真情巴士集团有限公司</w:t>
            </w:r>
          </w:p>
        </w:tc>
        <w:tc>
          <w:tcPr>
            <w:tcW w:w="0" w:type="auto"/>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行车计划优化、自动调度、车辆远程监控等关键技术</w:t>
            </w:r>
          </w:p>
        </w:tc>
        <w:tc>
          <w:tcPr>
            <w:tcW w:w="0" w:type="auto"/>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建设了</w:t>
            </w:r>
            <w:r>
              <w:t>1315</w:t>
            </w:r>
            <w:r>
              <w:rPr>
                <w:rFonts w:hint="eastAsia"/>
              </w:rPr>
              <w:t>套车载机，管理效率提升</w:t>
            </w:r>
            <w:r>
              <w:t>20%</w:t>
            </w:r>
            <w:r>
              <w:rPr>
                <w:rFonts w:hint="eastAsia"/>
              </w:rPr>
              <w:t>，车辆利用率提升</w:t>
            </w:r>
            <w:r>
              <w:t>10%</w:t>
            </w:r>
            <w:r>
              <w:rPr>
                <w:rFonts w:hint="eastAsia"/>
              </w:rPr>
              <w:t>，掌上稽查移动办公使得稽查效率提升</w:t>
            </w:r>
            <w:r>
              <w:t>60%</w:t>
            </w:r>
            <w:r>
              <w:rPr>
                <w:rFonts w:hint="eastAsia"/>
              </w:rPr>
              <w:t>；在安全方面，应用当年公交事故损失同期对比下降</w:t>
            </w:r>
            <w:r>
              <w:t>55%</w:t>
            </w:r>
            <w:r>
              <w:rPr>
                <w:rFonts w:hint="eastAsia"/>
              </w:rPr>
              <w:t>。</w:t>
            </w:r>
          </w:p>
        </w:tc>
        <w:tc>
          <w:tcPr>
            <w:tcW w:w="0" w:type="auto"/>
            <w:tcBorders>
              <w:top w:val="single" w:sz="4" w:space="0" w:color="auto"/>
              <w:left w:val="single" w:sz="4" w:space="0" w:color="auto"/>
              <w:bottom w:val="single" w:sz="4" w:space="0" w:color="auto"/>
              <w:right w:val="single" w:sz="4" w:space="0" w:color="auto"/>
            </w:tcBorders>
            <w:hideMark/>
          </w:tcPr>
          <w:p w:rsidR="00E509D3" w:rsidRDefault="00E509D3">
            <w:r>
              <w:t>2015</w:t>
            </w:r>
            <w:r>
              <w:rPr>
                <w:rFonts w:hint="eastAsia"/>
              </w:rPr>
              <w:t>年至今</w:t>
            </w:r>
          </w:p>
        </w:tc>
        <w:tc>
          <w:tcPr>
            <w:tcW w:w="0" w:type="auto"/>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刘景飞</w:t>
            </w:r>
            <w:r>
              <w:t>/15853275015</w:t>
            </w:r>
          </w:p>
        </w:tc>
      </w:tr>
    </w:tbl>
    <w:p w:rsidR="00E509D3" w:rsidRDefault="00E509D3" w:rsidP="00E509D3">
      <w:pPr>
        <w:autoSpaceDE w:val="0"/>
        <w:autoSpaceDN w:val="0"/>
        <w:adjustRightInd w:val="0"/>
        <w:spacing w:beforeLines="50" w:before="156"/>
        <w:ind w:firstLineChars="200" w:firstLine="480"/>
        <w:rPr>
          <w:rFonts w:ascii="宋体" w:cs="宋体"/>
          <w:kern w:val="0"/>
          <w:sz w:val="24"/>
          <w:szCs w:val="24"/>
        </w:rPr>
      </w:pPr>
      <w:r>
        <w:rPr>
          <w:rFonts w:ascii="宋体" w:cs="宋体" w:hint="eastAsia"/>
          <w:kern w:val="0"/>
          <w:sz w:val="24"/>
          <w:szCs w:val="24"/>
        </w:rPr>
        <w:t>该项目通过海信在城市公共交通、公交信号优先等方面的技术积累，突破了多个瓶颈和制约因素，基于多源大数据分析，研发了公交客流时空分布预测、行车计划优化与动态自动调度、随机动态约束下的跨系统公交优先与服务等技术，技术应用效果显著，极大地提升了公共交通运营效率和服务水平。基于该项目所研发的关键技术，海信开发了基于大数据和人工智能的公交线网优化与仿真系统、</w:t>
      </w:r>
      <w:r>
        <w:rPr>
          <w:rFonts w:ascii="宋体" w:cs="宋体" w:hint="eastAsia"/>
          <w:kern w:val="0"/>
          <w:sz w:val="24"/>
          <w:szCs w:val="24"/>
        </w:rPr>
        <w:lastRenderedPageBreak/>
        <w:t>公交智能调度系统、信号控制系统以及车载机、电子站牌、信号机等系列软硬件产品。</w:t>
      </w:r>
    </w:p>
    <w:p w:rsidR="00E509D3" w:rsidRDefault="00E509D3" w:rsidP="00E509D3">
      <w:pPr>
        <w:autoSpaceDE w:val="0"/>
        <w:autoSpaceDN w:val="0"/>
        <w:adjustRightInd w:val="0"/>
        <w:spacing w:beforeLines="50" w:before="156"/>
        <w:ind w:firstLineChars="200" w:firstLine="480"/>
        <w:rPr>
          <w:rFonts w:ascii="宋体" w:cs="宋体"/>
          <w:kern w:val="0"/>
          <w:sz w:val="24"/>
          <w:szCs w:val="24"/>
        </w:rPr>
      </w:pPr>
      <w:r>
        <w:rPr>
          <w:rFonts w:ascii="宋体" w:cs="宋体" w:hint="eastAsia"/>
          <w:kern w:val="0"/>
          <w:sz w:val="24"/>
          <w:szCs w:val="24"/>
        </w:rPr>
        <w:t>核心技术的突破，助力海信智能公交系统达到国内领先水平，占领市场高地。项目成果在青岛、杭州、成都、乌鲁木齐、西宁、常州、宜昌等</w:t>
      </w:r>
      <w:r>
        <w:rPr>
          <w:rFonts w:ascii="宋体" w:cs="宋体" w:hint="eastAsia"/>
          <w:kern w:val="0"/>
          <w:sz w:val="24"/>
          <w:szCs w:val="24"/>
        </w:rPr>
        <w:t>60</w:t>
      </w:r>
      <w:r>
        <w:rPr>
          <w:rFonts w:ascii="宋体" w:cs="宋体" w:hint="eastAsia"/>
          <w:kern w:val="0"/>
          <w:sz w:val="24"/>
          <w:szCs w:val="24"/>
        </w:rPr>
        <w:t>多个大中型城市应用，截止</w:t>
      </w:r>
      <w:r>
        <w:rPr>
          <w:rFonts w:ascii="宋体" w:cs="宋体" w:hint="eastAsia"/>
          <w:kern w:val="0"/>
          <w:sz w:val="24"/>
          <w:szCs w:val="24"/>
        </w:rPr>
        <w:t>2019</w:t>
      </w:r>
      <w:r>
        <w:rPr>
          <w:rFonts w:ascii="宋体" w:cs="宋体" w:hint="eastAsia"/>
          <w:kern w:val="0"/>
          <w:sz w:val="24"/>
          <w:szCs w:val="24"/>
        </w:rPr>
        <w:t>年底，该项目技术带动车载机出货量</w:t>
      </w:r>
      <w:r>
        <w:rPr>
          <w:rFonts w:ascii="宋体" w:cs="宋体" w:hint="eastAsia"/>
          <w:kern w:val="0"/>
          <w:sz w:val="24"/>
          <w:szCs w:val="24"/>
        </w:rPr>
        <w:t>38626</w:t>
      </w:r>
      <w:r>
        <w:rPr>
          <w:rFonts w:ascii="宋体" w:cs="宋体" w:hint="eastAsia"/>
          <w:kern w:val="0"/>
          <w:sz w:val="24"/>
          <w:szCs w:val="24"/>
        </w:rPr>
        <w:t>台，系统软件售出</w:t>
      </w:r>
      <w:r>
        <w:rPr>
          <w:rFonts w:ascii="宋体" w:cs="宋体" w:hint="eastAsia"/>
          <w:kern w:val="0"/>
          <w:sz w:val="24"/>
          <w:szCs w:val="24"/>
        </w:rPr>
        <w:t>40</w:t>
      </w:r>
      <w:r>
        <w:rPr>
          <w:rFonts w:ascii="宋体" w:cs="宋体" w:hint="eastAsia"/>
          <w:kern w:val="0"/>
          <w:sz w:val="24"/>
          <w:szCs w:val="24"/>
        </w:rPr>
        <w:t>套以上，项目应用效果显著。</w:t>
      </w:r>
    </w:p>
    <w:p w:rsidR="00E509D3" w:rsidRDefault="00E509D3" w:rsidP="00E509D3">
      <w:pPr>
        <w:pStyle w:val="1"/>
      </w:pPr>
      <w:r>
        <w:rPr>
          <w:rFonts w:hint="eastAsia"/>
        </w:rPr>
        <w:t>六、主要知识产权和标准规范等目录</w:t>
      </w:r>
    </w:p>
    <w:tbl>
      <w:tblPr>
        <w:tblW w:w="92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7"/>
        <w:gridCol w:w="1258"/>
        <w:gridCol w:w="879"/>
        <w:gridCol w:w="992"/>
        <w:gridCol w:w="992"/>
        <w:gridCol w:w="851"/>
        <w:gridCol w:w="1275"/>
        <w:gridCol w:w="992"/>
        <w:gridCol w:w="899"/>
      </w:tblGrid>
      <w:tr w:rsidR="00E509D3" w:rsidTr="00E509D3">
        <w:trPr>
          <w:trHeight w:val="680"/>
          <w:jc w:val="center"/>
        </w:trPr>
        <w:tc>
          <w:tcPr>
            <w:tcW w:w="1088" w:type="dxa"/>
            <w:tcBorders>
              <w:top w:val="single" w:sz="8" w:space="0" w:color="auto"/>
              <w:left w:val="single" w:sz="8" w:space="0" w:color="auto"/>
              <w:bottom w:val="single" w:sz="4" w:space="0" w:color="auto"/>
              <w:right w:val="single" w:sz="4" w:space="0" w:color="auto"/>
            </w:tcBorders>
            <w:vAlign w:val="center"/>
            <w:hideMark/>
          </w:tcPr>
          <w:p w:rsidR="00E509D3" w:rsidRDefault="00E509D3">
            <w:pPr>
              <w:pStyle w:val="a3"/>
              <w:spacing w:line="390" w:lineRule="exact"/>
              <w:ind w:firstLineChars="0" w:firstLine="0"/>
              <w:jc w:val="center"/>
              <w:rPr>
                <w:rFonts w:ascii="宋体" w:hAnsi="宋体"/>
                <w:color w:val="000000"/>
                <w:sz w:val="21"/>
              </w:rPr>
            </w:pPr>
            <w:r>
              <w:rPr>
                <w:rFonts w:ascii="宋体" w:hAnsi="宋体" w:hint="eastAsia"/>
                <w:color w:val="000000"/>
                <w:sz w:val="21"/>
              </w:rPr>
              <w:t>知识产权（标准）类别</w:t>
            </w:r>
          </w:p>
        </w:tc>
        <w:tc>
          <w:tcPr>
            <w:tcW w:w="1260" w:type="dxa"/>
            <w:tcBorders>
              <w:top w:val="single" w:sz="8" w:space="0" w:color="auto"/>
              <w:left w:val="single" w:sz="4" w:space="0" w:color="auto"/>
              <w:bottom w:val="single" w:sz="4" w:space="0" w:color="auto"/>
              <w:right w:val="single" w:sz="4" w:space="0" w:color="auto"/>
            </w:tcBorders>
            <w:vAlign w:val="center"/>
            <w:hideMark/>
          </w:tcPr>
          <w:p w:rsidR="00E509D3" w:rsidRDefault="00E509D3">
            <w:pPr>
              <w:pStyle w:val="a3"/>
              <w:spacing w:line="390" w:lineRule="exact"/>
              <w:ind w:firstLineChars="0" w:firstLine="0"/>
              <w:jc w:val="center"/>
              <w:rPr>
                <w:rFonts w:ascii="宋体" w:hAnsi="宋体"/>
                <w:color w:val="000000"/>
                <w:sz w:val="21"/>
              </w:rPr>
            </w:pPr>
            <w:r>
              <w:rPr>
                <w:rFonts w:ascii="宋体" w:hAnsi="宋体" w:hint="eastAsia"/>
                <w:color w:val="000000"/>
                <w:sz w:val="21"/>
              </w:rPr>
              <w:t>知识产权（标准）具体名称</w:t>
            </w:r>
          </w:p>
        </w:tc>
        <w:tc>
          <w:tcPr>
            <w:tcW w:w="879" w:type="dxa"/>
            <w:tcBorders>
              <w:top w:val="single" w:sz="8" w:space="0" w:color="auto"/>
              <w:left w:val="single" w:sz="4" w:space="0" w:color="auto"/>
              <w:bottom w:val="single" w:sz="4" w:space="0" w:color="auto"/>
              <w:right w:val="single" w:sz="4" w:space="0" w:color="auto"/>
            </w:tcBorders>
            <w:vAlign w:val="center"/>
            <w:hideMark/>
          </w:tcPr>
          <w:p w:rsidR="00E509D3" w:rsidRDefault="00E509D3">
            <w:pPr>
              <w:pStyle w:val="a3"/>
              <w:spacing w:line="390" w:lineRule="exact"/>
              <w:ind w:firstLineChars="0" w:firstLine="0"/>
              <w:jc w:val="center"/>
              <w:rPr>
                <w:rFonts w:ascii="宋体" w:hAnsi="宋体"/>
                <w:color w:val="000000"/>
                <w:sz w:val="21"/>
              </w:rPr>
            </w:pPr>
            <w:r>
              <w:rPr>
                <w:rFonts w:ascii="宋体" w:hAnsi="宋体" w:hint="eastAsia"/>
                <w:color w:val="000000"/>
                <w:sz w:val="21"/>
              </w:rPr>
              <w:t>国家</w:t>
            </w:r>
          </w:p>
          <w:p w:rsidR="00E509D3" w:rsidRDefault="00E509D3">
            <w:pPr>
              <w:pStyle w:val="a3"/>
              <w:spacing w:line="390" w:lineRule="exact"/>
              <w:ind w:firstLineChars="0" w:firstLine="0"/>
              <w:jc w:val="center"/>
              <w:rPr>
                <w:rFonts w:ascii="宋体" w:hAnsi="宋体"/>
                <w:color w:val="000000"/>
                <w:sz w:val="21"/>
              </w:rPr>
            </w:pPr>
            <w:r>
              <w:rPr>
                <w:rFonts w:ascii="宋体" w:hAnsi="宋体" w:hint="eastAsia"/>
                <w:color w:val="000000"/>
                <w:sz w:val="21"/>
              </w:rPr>
              <w:t>（地区）</w:t>
            </w:r>
          </w:p>
        </w:tc>
        <w:tc>
          <w:tcPr>
            <w:tcW w:w="992" w:type="dxa"/>
            <w:tcBorders>
              <w:top w:val="single" w:sz="8" w:space="0" w:color="auto"/>
              <w:left w:val="single" w:sz="4" w:space="0" w:color="auto"/>
              <w:bottom w:val="single" w:sz="4" w:space="0" w:color="auto"/>
              <w:right w:val="single" w:sz="4" w:space="0" w:color="auto"/>
            </w:tcBorders>
            <w:vAlign w:val="center"/>
            <w:hideMark/>
          </w:tcPr>
          <w:p w:rsidR="00E509D3" w:rsidRDefault="00E509D3">
            <w:pPr>
              <w:pStyle w:val="a3"/>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tcBorders>
              <w:top w:val="single" w:sz="8" w:space="0" w:color="auto"/>
              <w:left w:val="single" w:sz="4" w:space="0" w:color="auto"/>
              <w:bottom w:val="single" w:sz="4" w:space="0" w:color="auto"/>
              <w:right w:val="single" w:sz="4" w:space="0" w:color="auto"/>
            </w:tcBorders>
            <w:vAlign w:val="center"/>
            <w:hideMark/>
          </w:tcPr>
          <w:p w:rsidR="00E509D3" w:rsidRDefault="00E509D3">
            <w:pPr>
              <w:pStyle w:val="a3"/>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851" w:type="dxa"/>
            <w:tcBorders>
              <w:top w:val="single" w:sz="8" w:space="0" w:color="auto"/>
              <w:left w:val="single" w:sz="4" w:space="0" w:color="auto"/>
              <w:bottom w:val="single" w:sz="4" w:space="0" w:color="auto"/>
              <w:right w:val="single" w:sz="4" w:space="0" w:color="auto"/>
            </w:tcBorders>
            <w:vAlign w:val="center"/>
            <w:hideMark/>
          </w:tcPr>
          <w:p w:rsidR="00E509D3" w:rsidRDefault="00E509D3">
            <w:pPr>
              <w:pStyle w:val="a3"/>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hint="eastAsia"/>
                <w:color w:val="000000"/>
                <w:sz w:val="21"/>
              </w:rPr>
              <w:br/>
              <w:t>（标准批准发布部门）</w:t>
            </w:r>
          </w:p>
        </w:tc>
        <w:tc>
          <w:tcPr>
            <w:tcW w:w="1276" w:type="dxa"/>
            <w:tcBorders>
              <w:top w:val="single" w:sz="8" w:space="0" w:color="auto"/>
              <w:left w:val="single" w:sz="4" w:space="0" w:color="auto"/>
              <w:bottom w:val="single" w:sz="4" w:space="0" w:color="auto"/>
              <w:right w:val="single" w:sz="4" w:space="0" w:color="auto"/>
            </w:tcBorders>
            <w:vAlign w:val="center"/>
            <w:hideMark/>
          </w:tcPr>
          <w:p w:rsidR="00E509D3" w:rsidRDefault="00E509D3">
            <w:pPr>
              <w:pStyle w:val="a3"/>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992" w:type="dxa"/>
            <w:tcBorders>
              <w:top w:val="single" w:sz="8" w:space="0" w:color="auto"/>
              <w:left w:val="single" w:sz="4" w:space="0" w:color="auto"/>
              <w:bottom w:val="single" w:sz="4" w:space="0" w:color="auto"/>
              <w:right w:val="single" w:sz="4" w:space="0" w:color="auto"/>
            </w:tcBorders>
            <w:vAlign w:val="center"/>
            <w:hideMark/>
          </w:tcPr>
          <w:p w:rsidR="00E509D3" w:rsidRDefault="00E509D3">
            <w:pPr>
              <w:pStyle w:val="a3"/>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899" w:type="dxa"/>
            <w:tcBorders>
              <w:top w:val="single" w:sz="8" w:space="0" w:color="auto"/>
              <w:left w:val="single" w:sz="4" w:space="0" w:color="auto"/>
              <w:bottom w:val="single" w:sz="4" w:space="0" w:color="auto"/>
              <w:right w:val="single" w:sz="8" w:space="0" w:color="auto"/>
            </w:tcBorders>
            <w:vAlign w:val="center"/>
            <w:hideMark/>
          </w:tcPr>
          <w:p w:rsidR="00E509D3" w:rsidRDefault="00E509D3">
            <w:pPr>
              <w:pStyle w:val="a3"/>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E509D3" w:rsidTr="00E509D3">
        <w:trPr>
          <w:trHeight w:val="680"/>
          <w:jc w:val="center"/>
        </w:trPr>
        <w:tc>
          <w:tcPr>
            <w:tcW w:w="1088" w:type="dxa"/>
            <w:tcBorders>
              <w:top w:val="single" w:sz="4" w:space="0" w:color="auto"/>
              <w:left w:val="single" w:sz="8" w:space="0" w:color="auto"/>
              <w:bottom w:val="single" w:sz="4" w:space="0" w:color="auto"/>
              <w:right w:val="single" w:sz="4" w:space="0" w:color="auto"/>
            </w:tcBorders>
            <w:hideMark/>
          </w:tcPr>
          <w:p w:rsidR="00E509D3" w:rsidRDefault="00E509D3">
            <w:pPr>
              <w:pStyle w:val="a3"/>
              <w:spacing w:line="390" w:lineRule="exact"/>
              <w:ind w:firstLineChars="0" w:firstLine="0"/>
              <w:jc w:val="left"/>
              <w:rPr>
                <w:rFonts w:ascii="宋体" w:hAnsi="宋体"/>
                <w:color w:val="000000"/>
                <w:sz w:val="21"/>
                <w:szCs w:val="21"/>
              </w:rPr>
            </w:pPr>
            <w:r>
              <w:rPr>
                <w:rFonts w:ascii="宋体" w:hAnsi="宋体" w:hint="eastAsia"/>
                <w:color w:val="000000"/>
                <w:sz w:val="21"/>
                <w:szCs w:val="21"/>
              </w:rPr>
              <w:t>发明专利权</w:t>
            </w:r>
          </w:p>
        </w:tc>
        <w:tc>
          <w:tcPr>
            <w:tcW w:w="1260"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一种基于电警数据的交通出行轨迹提取方法和装置</w:t>
            </w:r>
          </w:p>
        </w:tc>
        <w:tc>
          <w:tcPr>
            <w:tcW w:w="879"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中国</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ZL201710428942.3</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2020-05-05</w:t>
            </w:r>
          </w:p>
        </w:tc>
        <w:tc>
          <w:tcPr>
            <w:tcW w:w="851"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证书号第</w:t>
            </w:r>
            <w:r>
              <w:t>3781440</w:t>
            </w:r>
            <w:r>
              <w:rPr>
                <w:rFonts w:hint="eastAsia"/>
              </w:rPr>
              <w:t>号</w:t>
            </w:r>
          </w:p>
        </w:tc>
        <w:tc>
          <w:tcPr>
            <w:tcW w:w="1276"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青岛海信网络科技股份有限公司</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马晓龙</w:t>
            </w:r>
            <w:r>
              <w:t>;</w:t>
            </w:r>
            <w:r>
              <w:rPr>
                <w:rFonts w:hint="eastAsia"/>
              </w:rPr>
              <w:t>冯国臣</w:t>
            </w:r>
            <w:r>
              <w:t>;</w:t>
            </w:r>
            <w:r>
              <w:rPr>
                <w:rFonts w:hint="eastAsia"/>
              </w:rPr>
              <w:t>孔涛</w:t>
            </w:r>
            <w:r>
              <w:t>;</w:t>
            </w:r>
            <w:r>
              <w:rPr>
                <w:rFonts w:hint="eastAsia"/>
              </w:rPr>
              <w:t>李苗华</w:t>
            </w:r>
            <w:r>
              <w:t>;</w:t>
            </w:r>
            <w:r>
              <w:rPr>
                <w:rFonts w:hint="eastAsia"/>
              </w:rPr>
              <w:t>刘美妮</w:t>
            </w:r>
            <w:r>
              <w:t>;</w:t>
            </w:r>
            <w:r>
              <w:rPr>
                <w:rFonts w:hint="eastAsia"/>
              </w:rPr>
              <w:t>刘兴永</w:t>
            </w:r>
            <w:r>
              <w:t>;</w:t>
            </w:r>
            <w:r>
              <w:rPr>
                <w:rFonts w:hint="eastAsia"/>
              </w:rPr>
              <w:t>梁红梅</w:t>
            </w:r>
          </w:p>
        </w:tc>
        <w:tc>
          <w:tcPr>
            <w:tcW w:w="899" w:type="dxa"/>
            <w:tcBorders>
              <w:top w:val="single" w:sz="4" w:space="0" w:color="auto"/>
              <w:left w:val="single" w:sz="4" w:space="0" w:color="auto"/>
              <w:bottom w:val="single" w:sz="4" w:space="0" w:color="auto"/>
              <w:right w:val="single" w:sz="8" w:space="0" w:color="auto"/>
            </w:tcBorders>
            <w:hideMark/>
          </w:tcPr>
          <w:p w:rsidR="00E509D3" w:rsidRDefault="00E509D3">
            <w:pPr>
              <w:pStyle w:val="a3"/>
              <w:spacing w:line="390" w:lineRule="exact"/>
              <w:ind w:firstLineChars="0" w:firstLine="0"/>
              <w:jc w:val="left"/>
              <w:rPr>
                <w:rFonts w:ascii="宋体" w:hAnsi="宋体"/>
                <w:color w:val="000000"/>
                <w:sz w:val="21"/>
                <w:szCs w:val="21"/>
              </w:rPr>
            </w:pPr>
            <w:r>
              <w:rPr>
                <w:rFonts w:ascii="宋体" w:hAnsi="宋体" w:hint="eastAsia"/>
                <w:color w:val="000000"/>
                <w:sz w:val="21"/>
                <w:szCs w:val="21"/>
              </w:rPr>
              <w:t>有效</w:t>
            </w:r>
          </w:p>
        </w:tc>
      </w:tr>
      <w:tr w:rsidR="00E509D3" w:rsidTr="00E509D3">
        <w:trPr>
          <w:trHeight w:val="964"/>
          <w:jc w:val="center"/>
        </w:trPr>
        <w:tc>
          <w:tcPr>
            <w:tcW w:w="1088" w:type="dxa"/>
            <w:tcBorders>
              <w:top w:val="single" w:sz="4" w:space="0" w:color="auto"/>
              <w:left w:val="single" w:sz="8" w:space="0" w:color="auto"/>
              <w:bottom w:val="single" w:sz="4" w:space="0" w:color="auto"/>
              <w:right w:val="single" w:sz="4" w:space="0" w:color="auto"/>
            </w:tcBorders>
            <w:hideMark/>
          </w:tcPr>
          <w:p w:rsidR="00E509D3" w:rsidRDefault="00E509D3">
            <w:pPr>
              <w:pStyle w:val="a3"/>
              <w:spacing w:line="390" w:lineRule="exact"/>
              <w:ind w:firstLineChars="0" w:firstLine="0"/>
              <w:jc w:val="left"/>
              <w:rPr>
                <w:rFonts w:ascii="宋体" w:hAnsi="宋体"/>
                <w:color w:val="000000"/>
                <w:sz w:val="21"/>
                <w:szCs w:val="21"/>
              </w:rPr>
            </w:pPr>
            <w:r>
              <w:rPr>
                <w:rFonts w:ascii="宋体" w:hAnsi="宋体" w:hint="eastAsia"/>
                <w:color w:val="000000"/>
                <w:sz w:val="21"/>
                <w:szCs w:val="21"/>
              </w:rPr>
              <w:t>发明专利权</w:t>
            </w:r>
          </w:p>
        </w:tc>
        <w:tc>
          <w:tcPr>
            <w:tcW w:w="1260"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一种公交调度方法、装置及系统</w:t>
            </w:r>
          </w:p>
        </w:tc>
        <w:tc>
          <w:tcPr>
            <w:tcW w:w="879"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中国</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ZL201510640457.3</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2017-10-27</w:t>
            </w:r>
          </w:p>
        </w:tc>
        <w:tc>
          <w:tcPr>
            <w:tcW w:w="851"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证书号第</w:t>
            </w:r>
            <w:r>
              <w:t>2671695</w:t>
            </w:r>
            <w:r>
              <w:rPr>
                <w:rFonts w:hint="eastAsia"/>
              </w:rPr>
              <w:t>号</w:t>
            </w:r>
          </w:p>
        </w:tc>
        <w:tc>
          <w:tcPr>
            <w:tcW w:w="1276"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青岛海信网络科技股份有限公司</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李坤鹏</w:t>
            </w:r>
            <w:r>
              <w:t>;</w:t>
            </w:r>
            <w:r>
              <w:rPr>
                <w:rFonts w:hint="eastAsia"/>
              </w:rPr>
              <w:t>王宝山</w:t>
            </w:r>
            <w:r>
              <w:t>;</w:t>
            </w:r>
            <w:r>
              <w:rPr>
                <w:rFonts w:hint="eastAsia"/>
              </w:rPr>
              <w:t>刘振顶</w:t>
            </w:r>
            <w:r>
              <w:t>;</w:t>
            </w:r>
            <w:r>
              <w:rPr>
                <w:rFonts w:hint="eastAsia"/>
              </w:rPr>
              <w:t>刘刚</w:t>
            </w:r>
            <w:r>
              <w:t>;</w:t>
            </w:r>
            <w:r>
              <w:rPr>
                <w:rFonts w:hint="eastAsia"/>
              </w:rPr>
              <w:t>程鹏</w:t>
            </w:r>
          </w:p>
        </w:tc>
        <w:tc>
          <w:tcPr>
            <w:tcW w:w="899" w:type="dxa"/>
            <w:tcBorders>
              <w:top w:val="single" w:sz="4" w:space="0" w:color="auto"/>
              <w:left w:val="single" w:sz="4" w:space="0" w:color="auto"/>
              <w:bottom w:val="single" w:sz="4" w:space="0" w:color="auto"/>
              <w:right w:val="single" w:sz="8" w:space="0" w:color="auto"/>
            </w:tcBorders>
            <w:hideMark/>
          </w:tcPr>
          <w:p w:rsidR="00E509D3" w:rsidRDefault="00E509D3">
            <w:pPr>
              <w:pStyle w:val="a3"/>
              <w:spacing w:line="390" w:lineRule="exact"/>
              <w:ind w:firstLineChars="0" w:firstLine="0"/>
              <w:jc w:val="left"/>
              <w:rPr>
                <w:rFonts w:ascii="宋体" w:hAnsi="宋体"/>
                <w:color w:val="000000"/>
                <w:sz w:val="21"/>
                <w:szCs w:val="21"/>
              </w:rPr>
            </w:pPr>
            <w:r>
              <w:rPr>
                <w:rFonts w:ascii="宋体" w:hAnsi="宋体" w:hint="eastAsia"/>
                <w:color w:val="000000"/>
                <w:sz w:val="21"/>
                <w:szCs w:val="21"/>
              </w:rPr>
              <w:t>有效</w:t>
            </w:r>
          </w:p>
        </w:tc>
      </w:tr>
      <w:tr w:rsidR="00E509D3" w:rsidTr="00E509D3">
        <w:trPr>
          <w:trHeight w:val="964"/>
          <w:jc w:val="center"/>
        </w:trPr>
        <w:tc>
          <w:tcPr>
            <w:tcW w:w="1088" w:type="dxa"/>
            <w:tcBorders>
              <w:top w:val="single" w:sz="4" w:space="0" w:color="auto"/>
              <w:left w:val="single" w:sz="8" w:space="0" w:color="auto"/>
              <w:bottom w:val="single" w:sz="4" w:space="0" w:color="auto"/>
              <w:right w:val="single" w:sz="4" w:space="0" w:color="auto"/>
            </w:tcBorders>
            <w:hideMark/>
          </w:tcPr>
          <w:p w:rsidR="00E509D3" w:rsidRDefault="00E509D3">
            <w:r>
              <w:rPr>
                <w:rFonts w:ascii="宋体" w:hAnsi="宋体" w:hint="eastAsia"/>
                <w:color w:val="000000"/>
              </w:rPr>
              <w:t>发明专利权</w:t>
            </w:r>
          </w:p>
        </w:tc>
        <w:tc>
          <w:tcPr>
            <w:tcW w:w="1260"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单向双公交专用道条件下分离式站台停靠车辆分配方法</w:t>
            </w:r>
          </w:p>
        </w:tc>
        <w:tc>
          <w:tcPr>
            <w:tcW w:w="879"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中国</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ZL201710821760.2</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2019-11-08</w:t>
            </w:r>
          </w:p>
        </w:tc>
        <w:tc>
          <w:tcPr>
            <w:tcW w:w="851"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证书号第</w:t>
            </w:r>
            <w:r>
              <w:t>3590312</w:t>
            </w:r>
            <w:r>
              <w:rPr>
                <w:rFonts w:hint="eastAsia"/>
              </w:rPr>
              <w:t>号</w:t>
            </w:r>
          </w:p>
        </w:tc>
        <w:tc>
          <w:tcPr>
            <w:tcW w:w="1276"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山东理工大学</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孙锋</w:t>
            </w:r>
            <w:r>
              <w:t>;</w:t>
            </w:r>
            <w:r>
              <w:rPr>
                <w:rFonts w:hint="eastAsia"/>
              </w:rPr>
              <w:t>刘玮轩</w:t>
            </w:r>
            <w:r>
              <w:t>;</w:t>
            </w:r>
            <w:r>
              <w:rPr>
                <w:rFonts w:hint="eastAsia"/>
              </w:rPr>
              <w:t>赵菲</w:t>
            </w:r>
            <w:r>
              <w:t>;</w:t>
            </w:r>
            <w:r>
              <w:rPr>
                <w:rFonts w:hint="eastAsia"/>
              </w:rPr>
              <w:t>焦方通</w:t>
            </w:r>
            <w:r>
              <w:t>;</w:t>
            </w:r>
            <w:r>
              <w:rPr>
                <w:rFonts w:hint="eastAsia"/>
              </w:rPr>
              <w:t>马成刚</w:t>
            </w:r>
            <w:r>
              <w:t>;</w:t>
            </w:r>
            <w:r>
              <w:rPr>
                <w:rFonts w:hint="eastAsia"/>
              </w:rPr>
              <w:t>马照昭</w:t>
            </w:r>
            <w:r>
              <w:t>;</w:t>
            </w:r>
            <w:r>
              <w:rPr>
                <w:rFonts w:hint="eastAsia"/>
              </w:rPr>
              <w:t>曹辉</w:t>
            </w:r>
            <w:r>
              <w:t>;</w:t>
            </w:r>
            <w:r>
              <w:rPr>
                <w:rFonts w:hint="eastAsia"/>
              </w:rPr>
              <w:t>苏文恒</w:t>
            </w:r>
            <w:r>
              <w:t>;</w:t>
            </w:r>
            <w:r>
              <w:rPr>
                <w:rFonts w:hint="eastAsia"/>
              </w:rPr>
              <w:t>朱新远</w:t>
            </w:r>
            <w:r>
              <w:t>;</w:t>
            </w:r>
            <w:r>
              <w:rPr>
                <w:rFonts w:hint="eastAsia"/>
              </w:rPr>
              <w:t>朱晔</w:t>
            </w:r>
          </w:p>
        </w:tc>
        <w:tc>
          <w:tcPr>
            <w:tcW w:w="899" w:type="dxa"/>
            <w:tcBorders>
              <w:top w:val="single" w:sz="4" w:space="0" w:color="auto"/>
              <w:left w:val="single" w:sz="4" w:space="0" w:color="auto"/>
              <w:bottom w:val="single" w:sz="4" w:space="0" w:color="auto"/>
              <w:right w:val="single" w:sz="8" w:space="0" w:color="auto"/>
            </w:tcBorders>
            <w:hideMark/>
          </w:tcPr>
          <w:p w:rsidR="00E509D3" w:rsidRDefault="00E509D3">
            <w:r>
              <w:rPr>
                <w:rFonts w:ascii="宋体" w:hAnsi="宋体" w:hint="eastAsia"/>
                <w:color w:val="000000"/>
              </w:rPr>
              <w:t>有效</w:t>
            </w:r>
          </w:p>
        </w:tc>
      </w:tr>
      <w:tr w:rsidR="00E509D3" w:rsidTr="00E509D3">
        <w:trPr>
          <w:trHeight w:val="964"/>
          <w:jc w:val="center"/>
        </w:trPr>
        <w:tc>
          <w:tcPr>
            <w:tcW w:w="1088" w:type="dxa"/>
            <w:tcBorders>
              <w:top w:val="single" w:sz="4" w:space="0" w:color="auto"/>
              <w:left w:val="single" w:sz="8" w:space="0" w:color="auto"/>
              <w:bottom w:val="single" w:sz="4" w:space="0" w:color="auto"/>
              <w:right w:val="single" w:sz="4" w:space="0" w:color="auto"/>
            </w:tcBorders>
            <w:hideMark/>
          </w:tcPr>
          <w:p w:rsidR="00E509D3" w:rsidRDefault="00E509D3">
            <w:r>
              <w:rPr>
                <w:rFonts w:ascii="宋体" w:hAnsi="宋体" w:hint="eastAsia"/>
                <w:color w:val="000000"/>
              </w:rPr>
              <w:lastRenderedPageBreak/>
              <w:t>发明专利权</w:t>
            </w:r>
          </w:p>
        </w:tc>
        <w:tc>
          <w:tcPr>
            <w:tcW w:w="1260"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一种车辆排队长度检测的方法和装置</w:t>
            </w:r>
          </w:p>
        </w:tc>
        <w:tc>
          <w:tcPr>
            <w:tcW w:w="879"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中国</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ZL201610908635.0</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2019-05-24</w:t>
            </w:r>
          </w:p>
        </w:tc>
        <w:tc>
          <w:tcPr>
            <w:tcW w:w="851"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证书号第</w:t>
            </w:r>
            <w:r>
              <w:t>3386408</w:t>
            </w:r>
            <w:r>
              <w:rPr>
                <w:rFonts w:hint="eastAsia"/>
              </w:rPr>
              <w:t>号</w:t>
            </w:r>
          </w:p>
        </w:tc>
        <w:tc>
          <w:tcPr>
            <w:tcW w:w="1276"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青岛海信网络科技股份有限公司</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马晓龙</w:t>
            </w:r>
            <w:r>
              <w:t>;</w:t>
            </w:r>
            <w:r>
              <w:rPr>
                <w:rFonts w:hint="eastAsia"/>
              </w:rPr>
              <w:t>张茂雷</w:t>
            </w:r>
            <w:r>
              <w:t>;</w:t>
            </w:r>
            <w:r>
              <w:rPr>
                <w:rFonts w:hint="eastAsia"/>
              </w:rPr>
              <w:t>孔涛</w:t>
            </w:r>
            <w:r>
              <w:t>;</w:t>
            </w:r>
            <w:r>
              <w:rPr>
                <w:rFonts w:hint="eastAsia"/>
              </w:rPr>
              <w:t>刘海青</w:t>
            </w:r>
            <w:r>
              <w:t>;</w:t>
            </w:r>
            <w:r>
              <w:rPr>
                <w:rFonts w:hint="eastAsia"/>
              </w:rPr>
              <w:t>王志明</w:t>
            </w:r>
            <w:r>
              <w:t>;</w:t>
            </w:r>
            <w:r>
              <w:rPr>
                <w:rFonts w:hint="eastAsia"/>
              </w:rPr>
              <w:t>韩锋</w:t>
            </w:r>
          </w:p>
        </w:tc>
        <w:tc>
          <w:tcPr>
            <w:tcW w:w="899" w:type="dxa"/>
            <w:tcBorders>
              <w:top w:val="single" w:sz="4" w:space="0" w:color="auto"/>
              <w:left w:val="single" w:sz="4" w:space="0" w:color="auto"/>
              <w:bottom w:val="single" w:sz="4" w:space="0" w:color="auto"/>
              <w:right w:val="single" w:sz="8" w:space="0" w:color="auto"/>
            </w:tcBorders>
            <w:hideMark/>
          </w:tcPr>
          <w:p w:rsidR="00E509D3" w:rsidRDefault="00E509D3">
            <w:r>
              <w:rPr>
                <w:rFonts w:ascii="宋体" w:hAnsi="宋体" w:hint="eastAsia"/>
                <w:color w:val="000000"/>
              </w:rPr>
              <w:t>有效</w:t>
            </w:r>
          </w:p>
        </w:tc>
      </w:tr>
      <w:tr w:rsidR="00E509D3" w:rsidTr="00E509D3">
        <w:trPr>
          <w:trHeight w:val="964"/>
          <w:jc w:val="center"/>
        </w:trPr>
        <w:tc>
          <w:tcPr>
            <w:tcW w:w="1088" w:type="dxa"/>
            <w:tcBorders>
              <w:top w:val="single" w:sz="4" w:space="0" w:color="auto"/>
              <w:left w:val="single" w:sz="8" w:space="0" w:color="auto"/>
              <w:bottom w:val="single" w:sz="4" w:space="0" w:color="auto"/>
              <w:right w:val="single" w:sz="4" w:space="0" w:color="auto"/>
            </w:tcBorders>
            <w:hideMark/>
          </w:tcPr>
          <w:p w:rsidR="00E509D3" w:rsidRDefault="00E509D3">
            <w:r>
              <w:rPr>
                <w:rFonts w:ascii="宋体" w:hAnsi="宋体" w:hint="eastAsia"/>
                <w:color w:val="000000"/>
              </w:rPr>
              <w:t>发明专利权</w:t>
            </w:r>
          </w:p>
        </w:tc>
        <w:tc>
          <w:tcPr>
            <w:tcW w:w="1260"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一种基于</w:t>
            </w:r>
            <w:r>
              <w:t>IC</w:t>
            </w:r>
            <w:r>
              <w:rPr>
                <w:rFonts w:hint="eastAsia"/>
              </w:rPr>
              <w:t>卡数据公交车辆车内拥挤程度计算方法</w:t>
            </w:r>
          </w:p>
        </w:tc>
        <w:tc>
          <w:tcPr>
            <w:tcW w:w="879"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中国</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ZL201410853787.6</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2017-12-05</w:t>
            </w:r>
          </w:p>
        </w:tc>
        <w:tc>
          <w:tcPr>
            <w:tcW w:w="851"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证书号第</w:t>
            </w:r>
            <w:r>
              <w:t>2723997</w:t>
            </w:r>
            <w:r>
              <w:rPr>
                <w:rFonts w:hint="eastAsia"/>
              </w:rPr>
              <w:t>号</w:t>
            </w:r>
          </w:p>
        </w:tc>
        <w:tc>
          <w:tcPr>
            <w:tcW w:w="1276"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青岛海信网络科技股份有限公司</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王宝山</w:t>
            </w:r>
            <w:r>
              <w:t>;</w:t>
            </w:r>
            <w:r>
              <w:rPr>
                <w:rFonts w:hint="eastAsia"/>
              </w:rPr>
              <w:t>李坤鹏</w:t>
            </w:r>
            <w:r>
              <w:t>;</w:t>
            </w:r>
            <w:r>
              <w:rPr>
                <w:rFonts w:hint="eastAsia"/>
              </w:rPr>
              <w:t>刘振顶</w:t>
            </w:r>
            <w:r>
              <w:t>;</w:t>
            </w:r>
            <w:r>
              <w:rPr>
                <w:rFonts w:hint="eastAsia"/>
              </w:rPr>
              <w:t>张新稳</w:t>
            </w:r>
          </w:p>
        </w:tc>
        <w:tc>
          <w:tcPr>
            <w:tcW w:w="899" w:type="dxa"/>
            <w:tcBorders>
              <w:top w:val="single" w:sz="4" w:space="0" w:color="auto"/>
              <w:left w:val="single" w:sz="4" w:space="0" w:color="auto"/>
              <w:bottom w:val="single" w:sz="4" w:space="0" w:color="auto"/>
              <w:right w:val="single" w:sz="8" w:space="0" w:color="auto"/>
            </w:tcBorders>
            <w:hideMark/>
          </w:tcPr>
          <w:p w:rsidR="00E509D3" w:rsidRDefault="00E509D3">
            <w:r>
              <w:rPr>
                <w:rFonts w:ascii="宋体" w:hAnsi="宋体" w:hint="eastAsia"/>
                <w:color w:val="000000"/>
              </w:rPr>
              <w:t>有效</w:t>
            </w:r>
          </w:p>
        </w:tc>
      </w:tr>
      <w:tr w:rsidR="00E509D3" w:rsidTr="00E509D3">
        <w:trPr>
          <w:trHeight w:val="964"/>
          <w:jc w:val="center"/>
        </w:trPr>
        <w:tc>
          <w:tcPr>
            <w:tcW w:w="1088" w:type="dxa"/>
            <w:tcBorders>
              <w:top w:val="single" w:sz="4" w:space="0" w:color="auto"/>
              <w:left w:val="single" w:sz="8" w:space="0" w:color="auto"/>
              <w:bottom w:val="single" w:sz="4" w:space="0" w:color="auto"/>
              <w:right w:val="single" w:sz="4" w:space="0" w:color="auto"/>
            </w:tcBorders>
            <w:hideMark/>
          </w:tcPr>
          <w:p w:rsidR="00E509D3" w:rsidRDefault="00E509D3">
            <w:r>
              <w:rPr>
                <w:rFonts w:ascii="宋体" w:hAnsi="宋体" w:hint="eastAsia"/>
                <w:color w:val="000000"/>
              </w:rPr>
              <w:t>发明专利权</w:t>
            </w:r>
          </w:p>
        </w:tc>
        <w:tc>
          <w:tcPr>
            <w:tcW w:w="1260"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车辆调度设备、车载终端、车辆调度系统及方法</w:t>
            </w:r>
          </w:p>
        </w:tc>
        <w:tc>
          <w:tcPr>
            <w:tcW w:w="879"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中国</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ZL201210367511.8</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2015-03-11</w:t>
            </w:r>
          </w:p>
        </w:tc>
        <w:tc>
          <w:tcPr>
            <w:tcW w:w="851"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证书号第</w:t>
            </w:r>
            <w:r>
              <w:t>1604406</w:t>
            </w:r>
            <w:r>
              <w:rPr>
                <w:rFonts w:hint="eastAsia"/>
              </w:rPr>
              <w:t>号</w:t>
            </w:r>
          </w:p>
        </w:tc>
        <w:tc>
          <w:tcPr>
            <w:tcW w:w="1276"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青岛海信网络科技股份有限公司</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王宝山</w:t>
            </w:r>
            <w:r>
              <w:t>;</w:t>
            </w:r>
            <w:r>
              <w:rPr>
                <w:rFonts w:hint="eastAsia"/>
              </w:rPr>
              <w:t>李月高</w:t>
            </w:r>
            <w:r>
              <w:t>;</w:t>
            </w:r>
            <w:r>
              <w:rPr>
                <w:rFonts w:hint="eastAsia"/>
              </w:rPr>
              <w:t>牟三钢</w:t>
            </w:r>
            <w:r>
              <w:t>;</w:t>
            </w:r>
            <w:r>
              <w:rPr>
                <w:rFonts w:hint="eastAsia"/>
              </w:rPr>
              <w:t>张新稳</w:t>
            </w:r>
            <w:r>
              <w:t>;</w:t>
            </w:r>
            <w:r>
              <w:rPr>
                <w:rFonts w:hint="eastAsia"/>
              </w:rPr>
              <w:t>李坤鹏</w:t>
            </w:r>
            <w:r>
              <w:t>;</w:t>
            </w:r>
            <w:r>
              <w:rPr>
                <w:rFonts w:hint="eastAsia"/>
              </w:rPr>
              <w:t>刘振顶</w:t>
            </w:r>
            <w:r>
              <w:t>;</w:t>
            </w:r>
            <w:r>
              <w:rPr>
                <w:rFonts w:hint="eastAsia"/>
              </w:rPr>
              <w:t>苏士斌</w:t>
            </w:r>
          </w:p>
        </w:tc>
        <w:tc>
          <w:tcPr>
            <w:tcW w:w="899" w:type="dxa"/>
            <w:tcBorders>
              <w:top w:val="single" w:sz="4" w:space="0" w:color="auto"/>
              <w:left w:val="single" w:sz="4" w:space="0" w:color="auto"/>
              <w:bottom w:val="single" w:sz="4" w:space="0" w:color="auto"/>
              <w:right w:val="single" w:sz="8" w:space="0" w:color="auto"/>
            </w:tcBorders>
            <w:hideMark/>
          </w:tcPr>
          <w:p w:rsidR="00E509D3" w:rsidRDefault="00E509D3">
            <w:r>
              <w:rPr>
                <w:rFonts w:ascii="宋体" w:hAnsi="宋体" w:hint="eastAsia"/>
                <w:color w:val="000000"/>
              </w:rPr>
              <w:t>有效</w:t>
            </w:r>
          </w:p>
        </w:tc>
      </w:tr>
      <w:tr w:rsidR="00E509D3" w:rsidTr="00E509D3">
        <w:trPr>
          <w:trHeight w:val="964"/>
          <w:jc w:val="center"/>
        </w:trPr>
        <w:tc>
          <w:tcPr>
            <w:tcW w:w="1088" w:type="dxa"/>
            <w:tcBorders>
              <w:top w:val="single" w:sz="4" w:space="0" w:color="auto"/>
              <w:left w:val="single" w:sz="8" w:space="0" w:color="auto"/>
              <w:bottom w:val="single" w:sz="4" w:space="0" w:color="auto"/>
              <w:right w:val="single" w:sz="4" w:space="0" w:color="auto"/>
            </w:tcBorders>
            <w:hideMark/>
          </w:tcPr>
          <w:p w:rsidR="00E509D3" w:rsidRDefault="00E509D3">
            <w:pPr>
              <w:rPr>
                <w:rFonts w:ascii="宋体" w:hAnsi="宋体"/>
                <w:color w:val="000000"/>
              </w:rPr>
            </w:pPr>
            <w:r>
              <w:rPr>
                <w:rFonts w:ascii="宋体" w:hAnsi="宋体" w:hint="eastAsia"/>
                <w:color w:val="000000"/>
              </w:rPr>
              <w:t>发明专利权</w:t>
            </w:r>
          </w:p>
        </w:tc>
        <w:tc>
          <w:tcPr>
            <w:tcW w:w="1260"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一种考虑下游公交站点的交叉口最佳周期时长计算方法</w:t>
            </w:r>
          </w:p>
        </w:tc>
        <w:tc>
          <w:tcPr>
            <w:tcW w:w="879"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中国</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ZL201611238790.2</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2017-10-10</w:t>
            </w:r>
          </w:p>
        </w:tc>
        <w:tc>
          <w:tcPr>
            <w:tcW w:w="851"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证书号第</w:t>
            </w:r>
            <w:r>
              <w:t>2649612</w:t>
            </w:r>
            <w:r>
              <w:rPr>
                <w:rFonts w:hint="eastAsia"/>
              </w:rPr>
              <w:t>号</w:t>
            </w:r>
          </w:p>
        </w:tc>
        <w:tc>
          <w:tcPr>
            <w:tcW w:w="1276"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山东理工大学</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孙锋</w:t>
            </w:r>
            <w:r>
              <w:t>;</w:t>
            </w:r>
            <w:r>
              <w:rPr>
                <w:rFonts w:hint="eastAsia"/>
              </w:rPr>
              <w:t>赵菲</w:t>
            </w:r>
            <w:r>
              <w:t>;</w:t>
            </w:r>
            <w:r>
              <w:rPr>
                <w:rFonts w:hint="eastAsia"/>
              </w:rPr>
              <w:t>焦方通</w:t>
            </w:r>
            <w:r>
              <w:t>;</w:t>
            </w:r>
            <w:r>
              <w:rPr>
                <w:rFonts w:hint="eastAsia"/>
              </w:rPr>
              <w:t>王晓原</w:t>
            </w:r>
            <w:r>
              <w:t>;</w:t>
            </w:r>
            <w:r>
              <w:rPr>
                <w:rFonts w:hint="eastAsia"/>
              </w:rPr>
              <w:t>孙立</w:t>
            </w:r>
            <w:r>
              <w:t>;</w:t>
            </w:r>
            <w:r>
              <w:rPr>
                <w:rFonts w:hint="eastAsia"/>
              </w:rPr>
              <w:t>李庆印</w:t>
            </w:r>
            <w:r>
              <w:t>;</w:t>
            </w:r>
            <w:r>
              <w:rPr>
                <w:rFonts w:hint="eastAsia"/>
              </w:rPr>
              <w:t>曹辉</w:t>
            </w:r>
            <w:r>
              <w:t>;</w:t>
            </w:r>
            <w:r>
              <w:rPr>
                <w:rFonts w:hint="eastAsia"/>
              </w:rPr>
              <w:t>刘玮轩</w:t>
            </w:r>
            <w:r>
              <w:t>;</w:t>
            </w:r>
            <w:r>
              <w:rPr>
                <w:rFonts w:hint="eastAsia"/>
              </w:rPr>
              <w:t>苏文恒</w:t>
            </w:r>
          </w:p>
        </w:tc>
        <w:tc>
          <w:tcPr>
            <w:tcW w:w="899" w:type="dxa"/>
            <w:tcBorders>
              <w:top w:val="single" w:sz="4" w:space="0" w:color="auto"/>
              <w:left w:val="single" w:sz="4" w:space="0" w:color="auto"/>
              <w:bottom w:val="single" w:sz="4" w:space="0" w:color="auto"/>
              <w:right w:val="single" w:sz="8" w:space="0" w:color="auto"/>
            </w:tcBorders>
            <w:hideMark/>
          </w:tcPr>
          <w:p w:rsidR="00E509D3" w:rsidRDefault="00E509D3">
            <w:pPr>
              <w:rPr>
                <w:rFonts w:ascii="宋体" w:hAnsi="宋体"/>
                <w:color w:val="000000"/>
              </w:rPr>
            </w:pPr>
            <w:r>
              <w:rPr>
                <w:rFonts w:ascii="宋体" w:hAnsi="宋体" w:hint="eastAsia"/>
                <w:color w:val="000000"/>
              </w:rPr>
              <w:t>有效</w:t>
            </w:r>
          </w:p>
        </w:tc>
      </w:tr>
      <w:tr w:rsidR="00E509D3" w:rsidTr="00E509D3">
        <w:trPr>
          <w:trHeight w:val="964"/>
          <w:jc w:val="center"/>
        </w:trPr>
        <w:tc>
          <w:tcPr>
            <w:tcW w:w="1088" w:type="dxa"/>
            <w:tcBorders>
              <w:top w:val="single" w:sz="4" w:space="0" w:color="auto"/>
              <w:left w:val="single" w:sz="8" w:space="0" w:color="auto"/>
              <w:bottom w:val="single" w:sz="4" w:space="0" w:color="auto"/>
              <w:right w:val="single" w:sz="4" w:space="0" w:color="auto"/>
            </w:tcBorders>
            <w:hideMark/>
          </w:tcPr>
          <w:p w:rsidR="00E509D3" w:rsidRDefault="00E509D3">
            <w:r>
              <w:rPr>
                <w:rFonts w:hint="eastAsia"/>
              </w:rPr>
              <w:t>软件著作权</w:t>
            </w:r>
          </w:p>
        </w:tc>
        <w:tc>
          <w:tcPr>
            <w:tcW w:w="1260"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海信城市公共交通客流采集与分析系统软件</w:t>
            </w:r>
            <w:r>
              <w:t>V1.0</w:t>
            </w:r>
          </w:p>
        </w:tc>
        <w:tc>
          <w:tcPr>
            <w:tcW w:w="879"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中国</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2017SR584576</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2017-10-24</w:t>
            </w:r>
          </w:p>
        </w:tc>
        <w:tc>
          <w:tcPr>
            <w:tcW w:w="851"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软著登字第</w:t>
            </w:r>
            <w:r>
              <w:t>2169860</w:t>
            </w:r>
            <w:r>
              <w:rPr>
                <w:rFonts w:hint="eastAsia"/>
              </w:rPr>
              <w:t>号</w:t>
            </w:r>
          </w:p>
        </w:tc>
        <w:tc>
          <w:tcPr>
            <w:tcW w:w="1276"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青岛海信网络科技股份有限公司</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马晓龙</w:t>
            </w:r>
            <w:r>
              <w:t>;</w:t>
            </w:r>
            <w:r>
              <w:rPr>
                <w:rFonts w:hint="eastAsia"/>
              </w:rPr>
              <w:t>刘振顶</w:t>
            </w:r>
            <w:r>
              <w:t>;</w:t>
            </w:r>
            <w:r>
              <w:rPr>
                <w:rFonts w:hint="eastAsia"/>
              </w:rPr>
              <w:t>牟三钢</w:t>
            </w:r>
            <w:r>
              <w:t>;</w:t>
            </w:r>
            <w:r>
              <w:rPr>
                <w:rFonts w:hint="eastAsia"/>
              </w:rPr>
              <w:t>李坤鹏</w:t>
            </w:r>
            <w:r>
              <w:t>;</w:t>
            </w:r>
            <w:r>
              <w:rPr>
                <w:rFonts w:hint="eastAsia"/>
              </w:rPr>
              <w:t>王宝山</w:t>
            </w:r>
          </w:p>
        </w:tc>
        <w:tc>
          <w:tcPr>
            <w:tcW w:w="899" w:type="dxa"/>
            <w:tcBorders>
              <w:top w:val="single" w:sz="4" w:space="0" w:color="auto"/>
              <w:left w:val="single" w:sz="4" w:space="0" w:color="auto"/>
              <w:bottom w:val="single" w:sz="4" w:space="0" w:color="auto"/>
              <w:right w:val="single" w:sz="8" w:space="0" w:color="auto"/>
            </w:tcBorders>
            <w:hideMark/>
          </w:tcPr>
          <w:p w:rsidR="00E509D3" w:rsidRDefault="00E509D3">
            <w:r>
              <w:rPr>
                <w:rFonts w:ascii="宋体" w:hAnsi="宋体" w:hint="eastAsia"/>
                <w:color w:val="000000"/>
              </w:rPr>
              <w:t>有效</w:t>
            </w:r>
          </w:p>
        </w:tc>
      </w:tr>
      <w:tr w:rsidR="00E509D3" w:rsidTr="00E509D3">
        <w:trPr>
          <w:trHeight w:val="964"/>
          <w:jc w:val="center"/>
        </w:trPr>
        <w:tc>
          <w:tcPr>
            <w:tcW w:w="1088" w:type="dxa"/>
            <w:tcBorders>
              <w:top w:val="single" w:sz="4" w:space="0" w:color="auto"/>
              <w:left w:val="single" w:sz="8" w:space="0" w:color="auto"/>
              <w:bottom w:val="single" w:sz="4" w:space="0" w:color="auto"/>
              <w:right w:val="single" w:sz="4" w:space="0" w:color="auto"/>
            </w:tcBorders>
            <w:hideMark/>
          </w:tcPr>
          <w:p w:rsidR="00E509D3" w:rsidRDefault="00E509D3">
            <w:r>
              <w:rPr>
                <w:rFonts w:hint="eastAsia"/>
              </w:rPr>
              <w:t>软件著作权</w:t>
            </w:r>
          </w:p>
        </w:tc>
        <w:tc>
          <w:tcPr>
            <w:tcW w:w="1260"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海信公交线网优化与仿真系统</w:t>
            </w:r>
            <w:r>
              <w:t>V1.0</w:t>
            </w:r>
          </w:p>
        </w:tc>
        <w:tc>
          <w:tcPr>
            <w:tcW w:w="879"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中国</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2020SR0321424</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t>2020-04-10</w:t>
            </w:r>
          </w:p>
        </w:tc>
        <w:tc>
          <w:tcPr>
            <w:tcW w:w="851"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软著登字第</w:t>
            </w:r>
            <w:r>
              <w:t>5200120</w:t>
            </w:r>
            <w:r>
              <w:rPr>
                <w:rFonts w:hint="eastAsia"/>
              </w:rPr>
              <w:t>号</w:t>
            </w:r>
          </w:p>
        </w:tc>
        <w:tc>
          <w:tcPr>
            <w:tcW w:w="1276"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青岛海信网络科技股份有限公司</w:t>
            </w:r>
          </w:p>
        </w:tc>
        <w:tc>
          <w:tcPr>
            <w:tcW w:w="992" w:type="dxa"/>
            <w:tcBorders>
              <w:top w:val="single" w:sz="4" w:space="0" w:color="auto"/>
              <w:left w:val="single" w:sz="4" w:space="0" w:color="auto"/>
              <w:bottom w:val="single" w:sz="4" w:space="0" w:color="auto"/>
              <w:right w:val="single" w:sz="4" w:space="0" w:color="auto"/>
            </w:tcBorders>
            <w:hideMark/>
          </w:tcPr>
          <w:p w:rsidR="00E509D3" w:rsidRDefault="00E509D3">
            <w:r>
              <w:rPr>
                <w:rFonts w:hint="eastAsia"/>
              </w:rPr>
              <w:t>马晓龙</w:t>
            </w:r>
            <w:r>
              <w:t>;</w:t>
            </w:r>
            <w:r>
              <w:rPr>
                <w:rFonts w:hint="eastAsia"/>
              </w:rPr>
              <w:t>刘振顶</w:t>
            </w:r>
            <w:r>
              <w:t>;</w:t>
            </w:r>
            <w:r>
              <w:rPr>
                <w:rFonts w:hint="eastAsia"/>
              </w:rPr>
              <w:t>牟三钢</w:t>
            </w:r>
            <w:r>
              <w:t>;</w:t>
            </w:r>
            <w:r>
              <w:rPr>
                <w:rFonts w:hint="eastAsia"/>
              </w:rPr>
              <w:t>李坤鹏</w:t>
            </w:r>
            <w:r>
              <w:t>;</w:t>
            </w:r>
            <w:r>
              <w:rPr>
                <w:rFonts w:hint="eastAsia"/>
              </w:rPr>
              <w:t>王宝山</w:t>
            </w:r>
          </w:p>
        </w:tc>
        <w:tc>
          <w:tcPr>
            <w:tcW w:w="899" w:type="dxa"/>
            <w:tcBorders>
              <w:top w:val="single" w:sz="4" w:space="0" w:color="auto"/>
              <w:left w:val="single" w:sz="4" w:space="0" w:color="auto"/>
              <w:bottom w:val="single" w:sz="4" w:space="0" w:color="auto"/>
              <w:right w:val="single" w:sz="8" w:space="0" w:color="auto"/>
            </w:tcBorders>
            <w:hideMark/>
          </w:tcPr>
          <w:p w:rsidR="00E509D3" w:rsidRDefault="00E509D3">
            <w:r>
              <w:rPr>
                <w:rFonts w:ascii="宋体" w:hAnsi="宋体" w:hint="eastAsia"/>
                <w:color w:val="000000"/>
              </w:rPr>
              <w:t>有效</w:t>
            </w:r>
          </w:p>
        </w:tc>
      </w:tr>
      <w:tr w:rsidR="00E509D3" w:rsidTr="00E509D3">
        <w:trPr>
          <w:trHeight w:val="964"/>
          <w:jc w:val="center"/>
        </w:trPr>
        <w:tc>
          <w:tcPr>
            <w:tcW w:w="1088" w:type="dxa"/>
            <w:tcBorders>
              <w:top w:val="single" w:sz="4" w:space="0" w:color="auto"/>
              <w:left w:val="single" w:sz="8" w:space="0" w:color="auto"/>
              <w:bottom w:val="single" w:sz="8" w:space="0" w:color="auto"/>
              <w:right w:val="single" w:sz="4" w:space="0" w:color="auto"/>
            </w:tcBorders>
            <w:hideMark/>
          </w:tcPr>
          <w:p w:rsidR="00E509D3" w:rsidRDefault="00E509D3">
            <w:r>
              <w:rPr>
                <w:rFonts w:hint="eastAsia"/>
              </w:rPr>
              <w:t>标准</w:t>
            </w:r>
          </w:p>
        </w:tc>
        <w:tc>
          <w:tcPr>
            <w:tcW w:w="1260" w:type="dxa"/>
            <w:tcBorders>
              <w:top w:val="single" w:sz="4" w:space="0" w:color="auto"/>
              <w:left w:val="single" w:sz="4" w:space="0" w:color="auto"/>
              <w:bottom w:val="single" w:sz="8" w:space="0" w:color="auto"/>
              <w:right w:val="single" w:sz="4" w:space="0" w:color="auto"/>
            </w:tcBorders>
            <w:hideMark/>
          </w:tcPr>
          <w:p w:rsidR="00E509D3" w:rsidRDefault="00E509D3">
            <w:r>
              <w:rPr>
                <w:rFonts w:hint="eastAsia"/>
              </w:rPr>
              <w:t>道路交通信号控制方式</w:t>
            </w:r>
            <w:r>
              <w:t xml:space="preserve">  </w:t>
            </w:r>
            <w:r>
              <w:rPr>
                <w:rFonts w:hint="eastAsia"/>
              </w:rPr>
              <w:t>第</w:t>
            </w:r>
            <w:r>
              <w:t>6</w:t>
            </w:r>
            <w:r>
              <w:rPr>
                <w:rFonts w:hint="eastAsia"/>
              </w:rPr>
              <w:t>部分：公交车交叉口优先通行</w:t>
            </w:r>
            <w:r>
              <w:rPr>
                <w:rFonts w:hint="eastAsia"/>
              </w:rPr>
              <w:lastRenderedPageBreak/>
              <w:t>控制规则</w:t>
            </w:r>
          </w:p>
        </w:tc>
        <w:tc>
          <w:tcPr>
            <w:tcW w:w="879" w:type="dxa"/>
            <w:tcBorders>
              <w:top w:val="single" w:sz="4" w:space="0" w:color="auto"/>
              <w:left w:val="single" w:sz="4" w:space="0" w:color="auto"/>
              <w:bottom w:val="single" w:sz="8" w:space="0" w:color="auto"/>
              <w:right w:val="single" w:sz="4" w:space="0" w:color="auto"/>
            </w:tcBorders>
            <w:hideMark/>
          </w:tcPr>
          <w:p w:rsidR="00E509D3" w:rsidRDefault="00E509D3">
            <w:r>
              <w:rPr>
                <w:rFonts w:hint="eastAsia"/>
              </w:rPr>
              <w:lastRenderedPageBreak/>
              <w:t>中国</w:t>
            </w:r>
          </w:p>
        </w:tc>
        <w:tc>
          <w:tcPr>
            <w:tcW w:w="992" w:type="dxa"/>
            <w:tcBorders>
              <w:top w:val="single" w:sz="4" w:space="0" w:color="auto"/>
              <w:left w:val="single" w:sz="4" w:space="0" w:color="auto"/>
              <w:bottom w:val="single" w:sz="8" w:space="0" w:color="auto"/>
              <w:right w:val="single" w:sz="4" w:space="0" w:color="auto"/>
            </w:tcBorders>
            <w:hideMark/>
          </w:tcPr>
          <w:p w:rsidR="00E509D3" w:rsidRDefault="00E509D3">
            <w:r>
              <w:t>GAT 527.6-2018</w:t>
            </w:r>
          </w:p>
        </w:tc>
        <w:tc>
          <w:tcPr>
            <w:tcW w:w="992" w:type="dxa"/>
            <w:tcBorders>
              <w:top w:val="single" w:sz="4" w:space="0" w:color="auto"/>
              <w:left w:val="single" w:sz="4" w:space="0" w:color="auto"/>
              <w:bottom w:val="single" w:sz="8" w:space="0" w:color="auto"/>
              <w:right w:val="single" w:sz="4" w:space="0" w:color="auto"/>
            </w:tcBorders>
            <w:hideMark/>
          </w:tcPr>
          <w:p w:rsidR="00E509D3" w:rsidRDefault="00E509D3">
            <w:r>
              <w:t>2018-03-26</w:t>
            </w:r>
          </w:p>
        </w:tc>
        <w:tc>
          <w:tcPr>
            <w:tcW w:w="851" w:type="dxa"/>
            <w:tcBorders>
              <w:top w:val="single" w:sz="4" w:space="0" w:color="auto"/>
              <w:left w:val="single" w:sz="4" w:space="0" w:color="auto"/>
              <w:bottom w:val="single" w:sz="8" w:space="0" w:color="auto"/>
              <w:right w:val="single" w:sz="4" w:space="0" w:color="auto"/>
            </w:tcBorders>
            <w:hideMark/>
          </w:tcPr>
          <w:p w:rsidR="00E509D3" w:rsidRDefault="00E509D3">
            <w:r>
              <w:rPr>
                <w:rFonts w:hint="eastAsia"/>
              </w:rPr>
              <w:t>公安部道路交通管理标准化技术委员会</w:t>
            </w:r>
          </w:p>
        </w:tc>
        <w:tc>
          <w:tcPr>
            <w:tcW w:w="1276" w:type="dxa"/>
            <w:tcBorders>
              <w:top w:val="single" w:sz="4" w:space="0" w:color="auto"/>
              <w:left w:val="single" w:sz="4" w:space="0" w:color="auto"/>
              <w:bottom w:val="single" w:sz="8" w:space="0" w:color="auto"/>
              <w:right w:val="single" w:sz="4" w:space="0" w:color="auto"/>
            </w:tcBorders>
            <w:hideMark/>
          </w:tcPr>
          <w:p w:rsidR="00E509D3" w:rsidRDefault="00E509D3">
            <w:r>
              <w:rPr>
                <w:rFonts w:hint="eastAsia"/>
              </w:rPr>
              <w:t>无锡华通智能交通技术开发有限公司、青岛海信网络科技股份有限公</w:t>
            </w:r>
            <w:r>
              <w:rPr>
                <w:rFonts w:hint="eastAsia"/>
              </w:rPr>
              <w:lastRenderedPageBreak/>
              <w:t>司、南京莱斯信息技术股份有限公司</w:t>
            </w:r>
          </w:p>
        </w:tc>
        <w:tc>
          <w:tcPr>
            <w:tcW w:w="992" w:type="dxa"/>
            <w:tcBorders>
              <w:top w:val="single" w:sz="4" w:space="0" w:color="auto"/>
              <w:left w:val="single" w:sz="4" w:space="0" w:color="auto"/>
              <w:bottom w:val="single" w:sz="8" w:space="0" w:color="auto"/>
              <w:right w:val="single" w:sz="4" w:space="0" w:color="auto"/>
            </w:tcBorders>
            <w:hideMark/>
          </w:tcPr>
          <w:p w:rsidR="00E509D3" w:rsidRDefault="00E509D3">
            <w:r>
              <w:rPr>
                <w:rFonts w:hint="eastAsia"/>
              </w:rPr>
              <w:lastRenderedPageBreak/>
              <w:t>徐棱</w:t>
            </w:r>
            <w:r>
              <w:t>;</w:t>
            </w:r>
            <w:r>
              <w:rPr>
                <w:rFonts w:hint="eastAsia"/>
              </w:rPr>
              <w:t>华璟怡</w:t>
            </w:r>
            <w:r>
              <w:t>;</w:t>
            </w:r>
            <w:r>
              <w:rPr>
                <w:rFonts w:hint="eastAsia"/>
              </w:rPr>
              <w:t>刘东波</w:t>
            </w:r>
            <w:r>
              <w:t>;</w:t>
            </w:r>
            <w:r>
              <w:rPr>
                <w:rFonts w:hint="eastAsia"/>
              </w:rPr>
              <w:t>何华英</w:t>
            </w:r>
            <w:r>
              <w:t>;</w:t>
            </w:r>
            <w:r>
              <w:rPr>
                <w:rFonts w:hint="eastAsia"/>
              </w:rPr>
              <w:t>马晓龙</w:t>
            </w:r>
            <w:r>
              <w:t>;</w:t>
            </w:r>
            <w:r>
              <w:rPr>
                <w:rFonts w:hint="eastAsia"/>
              </w:rPr>
              <w:t>付文涛</w:t>
            </w:r>
          </w:p>
        </w:tc>
        <w:tc>
          <w:tcPr>
            <w:tcW w:w="899" w:type="dxa"/>
            <w:tcBorders>
              <w:top w:val="single" w:sz="4" w:space="0" w:color="auto"/>
              <w:left w:val="single" w:sz="4" w:space="0" w:color="auto"/>
              <w:bottom w:val="single" w:sz="8" w:space="0" w:color="auto"/>
              <w:right w:val="single" w:sz="8" w:space="0" w:color="auto"/>
            </w:tcBorders>
            <w:hideMark/>
          </w:tcPr>
          <w:p w:rsidR="00E509D3" w:rsidRDefault="00E509D3">
            <w:r>
              <w:rPr>
                <w:rFonts w:ascii="宋体" w:hAnsi="宋体" w:hint="eastAsia"/>
                <w:color w:val="000000"/>
              </w:rPr>
              <w:t>有效</w:t>
            </w:r>
          </w:p>
        </w:tc>
      </w:tr>
    </w:tbl>
    <w:p w:rsidR="00E509D3" w:rsidRDefault="00E509D3" w:rsidP="00E509D3">
      <w:pPr>
        <w:pStyle w:val="1"/>
      </w:pPr>
      <w:r>
        <w:rPr>
          <w:rFonts w:hint="eastAsia"/>
        </w:rPr>
        <w:lastRenderedPageBreak/>
        <w:t>七、主要完成人情况</w:t>
      </w:r>
    </w:p>
    <w:tbl>
      <w:tblPr>
        <w:tblW w:w="92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09"/>
        <w:gridCol w:w="3002"/>
        <w:gridCol w:w="2128"/>
        <w:gridCol w:w="2671"/>
      </w:tblGrid>
      <w:tr w:rsidR="00E509D3" w:rsidTr="00E509D3">
        <w:trPr>
          <w:cantSplit/>
          <w:trHeight w:hRule="exact" w:val="459"/>
          <w:jc w:val="center"/>
        </w:trPr>
        <w:tc>
          <w:tcPr>
            <w:tcW w:w="1408" w:type="dxa"/>
            <w:tcBorders>
              <w:top w:val="single" w:sz="4"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3000"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马晓龙</w:t>
            </w:r>
          </w:p>
        </w:tc>
        <w:tc>
          <w:tcPr>
            <w:tcW w:w="2127"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排</w:t>
            </w:r>
            <w:r>
              <w:rPr>
                <w:rFonts w:ascii="宋体" w:hAnsi="宋体" w:hint="eastAsia"/>
              </w:rPr>
              <w:t xml:space="preserve">  </w:t>
            </w:r>
            <w:r>
              <w:rPr>
                <w:rFonts w:ascii="宋体" w:hAnsi="宋体" w:hint="eastAsia"/>
              </w:rPr>
              <w:t>名</w:t>
            </w:r>
          </w:p>
        </w:tc>
        <w:tc>
          <w:tcPr>
            <w:tcW w:w="2669" w:type="dxa"/>
            <w:tcBorders>
              <w:top w:val="single" w:sz="4"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1</w:t>
            </w:r>
          </w:p>
        </w:tc>
      </w:tr>
      <w:tr w:rsidR="00E509D3" w:rsidTr="00E509D3">
        <w:trPr>
          <w:trHeight w:hRule="exact" w:val="541"/>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技术职称</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color w:val="000000"/>
              </w:rPr>
              <w:t>高级工程师</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行政职务</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部门研发总经理</w:t>
            </w:r>
            <w:r>
              <w:rPr>
                <w:rFonts w:ascii="宋体" w:hAnsi="宋体" w:hint="eastAsia"/>
              </w:rPr>
              <w:t>;</w:t>
            </w:r>
            <w:r>
              <w:rPr>
                <w:rFonts w:ascii="宋体" w:hAnsi="宋体" w:hint="eastAsia"/>
              </w:rPr>
              <w:t>国家工程技术研究中心所长</w:t>
            </w:r>
          </w:p>
        </w:tc>
      </w:tr>
      <w:tr w:rsidR="00E509D3" w:rsidTr="00E509D3">
        <w:trPr>
          <w:trHeight w:hRule="exact" w:val="549"/>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工作单位</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青岛海信网络科技股份有限公司</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完成单位</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青岛海信网络科技股份有限公司</w:t>
            </w:r>
          </w:p>
        </w:tc>
      </w:tr>
      <w:tr w:rsidR="00E509D3" w:rsidTr="00E509D3">
        <w:trPr>
          <w:trHeight w:val="399"/>
          <w:jc w:val="center"/>
        </w:trPr>
        <w:tc>
          <w:tcPr>
            <w:tcW w:w="9204" w:type="dxa"/>
            <w:gridSpan w:val="4"/>
            <w:tcBorders>
              <w:top w:val="single" w:sz="6" w:space="0" w:color="auto"/>
              <w:left w:val="single" w:sz="4" w:space="0" w:color="auto"/>
              <w:bottom w:val="single" w:sz="6" w:space="0" w:color="auto"/>
              <w:right w:val="single" w:sz="4" w:space="0" w:color="auto"/>
            </w:tcBorders>
            <w:hideMark/>
          </w:tcPr>
          <w:p w:rsidR="00E509D3" w:rsidRDefault="00E509D3">
            <w:pPr>
              <w:spacing w:line="320" w:lineRule="exact"/>
              <w:rPr>
                <w:rFonts w:ascii="宋体" w:hAnsi="宋体"/>
              </w:rPr>
            </w:pPr>
            <w:r>
              <w:rPr>
                <w:rFonts w:ascii="宋体" w:hAnsi="宋体" w:hint="eastAsia"/>
              </w:rPr>
              <w:t>对本项目技术创造性贡献：</w:t>
            </w:r>
          </w:p>
        </w:tc>
      </w:tr>
      <w:tr w:rsidR="00E509D3" w:rsidTr="00E509D3">
        <w:trPr>
          <w:trHeight w:val="2836"/>
          <w:jc w:val="center"/>
        </w:trPr>
        <w:tc>
          <w:tcPr>
            <w:tcW w:w="9204" w:type="dxa"/>
            <w:gridSpan w:val="4"/>
            <w:tcBorders>
              <w:top w:val="single" w:sz="6" w:space="0" w:color="auto"/>
              <w:left w:val="single" w:sz="4" w:space="0" w:color="auto"/>
              <w:bottom w:val="single" w:sz="4" w:space="0" w:color="auto"/>
              <w:right w:val="single" w:sz="4" w:space="0" w:color="auto"/>
            </w:tcBorders>
            <w:hideMark/>
          </w:tcPr>
          <w:p w:rsidR="00E509D3" w:rsidRDefault="00E509D3" w:rsidP="00E840E8">
            <w:pPr>
              <w:ind w:firstLineChars="200" w:firstLine="420"/>
              <w:rPr>
                <w:rFonts w:ascii="宋体" w:hAnsi="宋体"/>
                <w:sz w:val="24"/>
              </w:rPr>
            </w:pPr>
            <w:r>
              <w:rPr>
                <w:rFonts w:ascii="宋体" w:hAnsi="宋体" w:hint="eastAsia"/>
              </w:rPr>
              <w:t>多源数据驱动的城市级公交智能网联调度与协同服务技术第一完成人，负责总体项目协调管理，整体方案制定，主持该项目的具体方案设计和实施，组织实施该项目各项关键技术攻关，对该项目的发明点第</w:t>
            </w:r>
            <w:r>
              <w:rPr>
                <w:rFonts w:ascii="宋体" w:hAnsi="宋体" w:hint="eastAsia"/>
              </w:rPr>
              <w:t>1</w:t>
            </w:r>
            <w:r>
              <w:rPr>
                <w:rFonts w:ascii="宋体" w:hAnsi="宋体" w:hint="eastAsia"/>
              </w:rPr>
              <w:t>、</w:t>
            </w:r>
            <w:r>
              <w:rPr>
                <w:rFonts w:ascii="宋体" w:hAnsi="宋体" w:hint="eastAsia"/>
              </w:rPr>
              <w:t>2</w:t>
            </w:r>
            <w:r>
              <w:rPr>
                <w:rFonts w:ascii="宋体" w:hAnsi="宋体" w:hint="eastAsia"/>
              </w:rPr>
              <w:t>、</w:t>
            </w:r>
            <w:r>
              <w:rPr>
                <w:rFonts w:ascii="宋体" w:hAnsi="宋体" w:hint="eastAsia"/>
              </w:rPr>
              <w:t>3</w:t>
            </w:r>
            <w:r>
              <w:rPr>
                <w:rFonts w:ascii="宋体" w:hAnsi="宋体" w:hint="eastAsia"/>
              </w:rPr>
              <w:t>项有创造性贡献。</w:t>
            </w:r>
          </w:p>
        </w:tc>
      </w:tr>
    </w:tbl>
    <w:p w:rsidR="00E509D3" w:rsidRDefault="00E509D3" w:rsidP="00E509D3">
      <w:pPr>
        <w:spacing w:line="360" w:lineRule="auto"/>
        <w:ind w:firstLineChars="200" w:firstLine="560"/>
        <w:rPr>
          <w:rFonts w:ascii="黑体" w:eastAsia="黑体" w:hAnsi="黑体"/>
          <w:sz w:val="28"/>
          <w:szCs w:val="28"/>
        </w:rPr>
      </w:pPr>
    </w:p>
    <w:tbl>
      <w:tblPr>
        <w:tblW w:w="92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09"/>
        <w:gridCol w:w="3002"/>
        <w:gridCol w:w="2128"/>
        <w:gridCol w:w="2671"/>
      </w:tblGrid>
      <w:tr w:rsidR="00E509D3" w:rsidTr="00E509D3">
        <w:trPr>
          <w:cantSplit/>
          <w:trHeight w:hRule="exact" w:val="459"/>
          <w:jc w:val="center"/>
        </w:trPr>
        <w:tc>
          <w:tcPr>
            <w:tcW w:w="1408" w:type="dxa"/>
            <w:tcBorders>
              <w:top w:val="single" w:sz="4"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3000"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color w:val="000000"/>
              </w:rPr>
              <w:t>刘振顶</w:t>
            </w:r>
          </w:p>
        </w:tc>
        <w:tc>
          <w:tcPr>
            <w:tcW w:w="2127"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排</w:t>
            </w:r>
            <w:r>
              <w:rPr>
                <w:rFonts w:ascii="宋体" w:hAnsi="宋体" w:hint="eastAsia"/>
              </w:rPr>
              <w:t xml:space="preserve">  </w:t>
            </w:r>
            <w:r>
              <w:rPr>
                <w:rFonts w:ascii="宋体" w:hAnsi="宋体" w:hint="eastAsia"/>
              </w:rPr>
              <w:t>名</w:t>
            </w:r>
          </w:p>
        </w:tc>
        <w:tc>
          <w:tcPr>
            <w:tcW w:w="2669" w:type="dxa"/>
            <w:tcBorders>
              <w:top w:val="single" w:sz="4"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2</w:t>
            </w:r>
          </w:p>
        </w:tc>
      </w:tr>
      <w:tr w:rsidR="00E509D3" w:rsidTr="00E509D3">
        <w:trPr>
          <w:trHeight w:hRule="exact" w:val="541"/>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技术职称</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color w:val="000000"/>
              </w:rPr>
              <w:t>高级工程师</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行政职务</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无</w:t>
            </w:r>
          </w:p>
        </w:tc>
      </w:tr>
      <w:tr w:rsidR="00E509D3" w:rsidTr="00E509D3">
        <w:trPr>
          <w:trHeight w:hRule="exact" w:val="549"/>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工作单位</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青岛海信网络科技股份有限公司</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完成单位</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青岛海信网络科技股份有限公司</w:t>
            </w:r>
          </w:p>
        </w:tc>
      </w:tr>
      <w:tr w:rsidR="00E509D3" w:rsidTr="00E509D3">
        <w:trPr>
          <w:trHeight w:val="399"/>
          <w:jc w:val="center"/>
        </w:trPr>
        <w:tc>
          <w:tcPr>
            <w:tcW w:w="9204" w:type="dxa"/>
            <w:gridSpan w:val="4"/>
            <w:tcBorders>
              <w:top w:val="single" w:sz="6" w:space="0" w:color="auto"/>
              <w:left w:val="single" w:sz="4" w:space="0" w:color="auto"/>
              <w:bottom w:val="single" w:sz="6" w:space="0" w:color="auto"/>
              <w:right w:val="single" w:sz="4" w:space="0" w:color="auto"/>
            </w:tcBorders>
            <w:hideMark/>
          </w:tcPr>
          <w:p w:rsidR="00E509D3" w:rsidRDefault="00E509D3">
            <w:pPr>
              <w:spacing w:line="320" w:lineRule="exact"/>
              <w:rPr>
                <w:rFonts w:ascii="宋体" w:hAnsi="宋体"/>
              </w:rPr>
            </w:pPr>
            <w:r>
              <w:rPr>
                <w:rFonts w:ascii="宋体" w:hAnsi="宋体" w:hint="eastAsia"/>
              </w:rPr>
              <w:t>对本项目技术创造性贡献：</w:t>
            </w:r>
          </w:p>
        </w:tc>
      </w:tr>
      <w:tr w:rsidR="00E509D3" w:rsidTr="00E509D3">
        <w:trPr>
          <w:trHeight w:val="2444"/>
          <w:jc w:val="center"/>
        </w:trPr>
        <w:tc>
          <w:tcPr>
            <w:tcW w:w="9204" w:type="dxa"/>
            <w:gridSpan w:val="4"/>
            <w:tcBorders>
              <w:top w:val="single" w:sz="6" w:space="0" w:color="auto"/>
              <w:left w:val="single" w:sz="4" w:space="0" w:color="auto"/>
              <w:bottom w:val="single" w:sz="4" w:space="0" w:color="auto"/>
              <w:right w:val="single" w:sz="4" w:space="0" w:color="auto"/>
            </w:tcBorders>
            <w:hideMark/>
          </w:tcPr>
          <w:p w:rsidR="00E509D3" w:rsidRDefault="00E509D3" w:rsidP="00E840E8">
            <w:pPr>
              <w:ind w:firstLineChars="200" w:firstLine="420"/>
              <w:rPr>
                <w:rFonts w:ascii="宋体" w:hAnsi="宋体"/>
                <w:sz w:val="24"/>
              </w:rPr>
            </w:pPr>
            <w:r>
              <w:rPr>
                <w:rFonts w:ascii="宋体" w:hAnsi="宋体" w:hint="eastAsia"/>
              </w:rPr>
              <w:t>多源数据驱动的城市级公交智能网联调度与协同服务技术项目主要完成人，对该项目的发明点第</w:t>
            </w:r>
            <w:r>
              <w:rPr>
                <w:rFonts w:ascii="宋体" w:hAnsi="宋体" w:hint="eastAsia"/>
              </w:rPr>
              <w:t>1</w:t>
            </w:r>
            <w:r>
              <w:rPr>
                <w:rFonts w:ascii="宋体" w:hAnsi="宋体" w:hint="eastAsia"/>
              </w:rPr>
              <w:t>、</w:t>
            </w:r>
            <w:r>
              <w:rPr>
                <w:rFonts w:ascii="宋体" w:hAnsi="宋体" w:hint="eastAsia"/>
              </w:rPr>
              <w:t>2</w:t>
            </w:r>
            <w:r>
              <w:rPr>
                <w:rFonts w:ascii="宋体" w:hAnsi="宋体" w:hint="eastAsia"/>
              </w:rPr>
              <w:t>项有突出贡献，对发明点</w:t>
            </w:r>
            <w:r>
              <w:rPr>
                <w:rFonts w:ascii="宋体" w:hAnsi="宋体" w:hint="eastAsia"/>
              </w:rPr>
              <w:t>3</w:t>
            </w:r>
            <w:r>
              <w:rPr>
                <w:rFonts w:ascii="宋体" w:hAnsi="宋体" w:hint="eastAsia"/>
              </w:rPr>
              <w:t>做出了重要贡献。该项目工作量占本人工作量</w:t>
            </w:r>
            <w:r>
              <w:rPr>
                <w:rFonts w:ascii="宋体" w:hAnsi="宋体" w:hint="eastAsia"/>
              </w:rPr>
              <w:t>90%</w:t>
            </w:r>
            <w:r>
              <w:rPr>
                <w:rFonts w:ascii="宋体" w:hAnsi="宋体" w:hint="eastAsia"/>
              </w:rPr>
              <w:t>以上。</w:t>
            </w:r>
          </w:p>
        </w:tc>
      </w:tr>
    </w:tbl>
    <w:p w:rsidR="00E509D3" w:rsidRDefault="00E509D3" w:rsidP="00E509D3">
      <w:pPr>
        <w:spacing w:line="360" w:lineRule="auto"/>
        <w:ind w:firstLineChars="200" w:firstLine="560"/>
        <w:rPr>
          <w:rFonts w:ascii="黑体" w:eastAsia="黑体" w:hAnsi="黑体"/>
          <w:sz w:val="28"/>
          <w:szCs w:val="28"/>
        </w:rPr>
      </w:pPr>
    </w:p>
    <w:tbl>
      <w:tblPr>
        <w:tblW w:w="92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09"/>
        <w:gridCol w:w="3002"/>
        <w:gridCol w:w="2128"/>
        <w:gridCol w:w="2671"/>
      </w:tblGrid>
      <w:tr w:rsidR="00E509D3" w:rsidTr="00E509D3">
        <w:trPr>
          <w:cantSplit/>
          <w:trHeight w:hRule="exact" w:val="459"/>
          <w:jc w:val="center"/>
        </w:trPr>
        <w:tc>
          <w:tcPr>
            <w:tcW w:w="1408" w:type="dxa"/>
            <w:tcBorders>
              <w:top w:val="single" w:sz="4"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3000"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孙锋</w:t>
            </w:r>
          </w:p>
        </w:tc>
        <w:tc>
          <w:tcPr>
            <w:tcW w:w="2127"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排</w:t>
            </w:r>
            <w:r>
              <w:rPr>
                <w:rFonts w:ascii="宋体" w:hAnsi="宋体" w:hint="eastAsia"/>
              </w:rPr>
              <w:t xml:space="preserve">  </w:t>
            </w:r>
            <w:r>
              <w:rPr>
                <w:rFonts w:ascii="宋体" w:hAnsi="宋体" w:hint="eastAsia"/>
              </w:rPr>
              <w:t>名</w:t>
            </w:r>
          </w:p>
        </w:tc>
        <w:tc>
          <w:tcPr>
            <w:tcW w:w="2669" w:type="dxa"/>
            <w:tcBorders>
              <w:top w:val="single" w:sz="4"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3</w:t>
            </w:r>
          </w:p>
        </w:tc>
      </w:tr>
      <w:tr w:rsidR="00E509D3" w:rsidTr="00E509D3">
        <w:trPr>
          <w:trHeight w:hRule="exact" w:val="541"/>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技术职称</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color w:val="000000"/>
              </w:rPr>
              <w:t>副教授</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行政职务</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无</w:t>
            </w:r>
          </w:p>
        </w:tc>
      </w:tr>
      <w:tr w:rsidR="00E509D3" w:rsidTr="00E509D3">
        <w:trPr>
          <w:trHeight w:hRule="exact" w:val="549"/>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lastRenderedPageBreak/>
              <w:t>工作单位</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山东理工大学</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完成单位</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山东理工大学</w:t>
            </w:r>
          </w:p>
        </w:tc>
      </w:tr>
      <w:tr w:rsidR="00E509D3" w:rsidTr="00E509D3">
        <w:trPr>
          <w:trHeight w:val="399"/>
          <w:jc w:val="center"/>
        </w:trPr>
        <w:tc>
          <w:tcPr>
            <w:tcW w:w="9204" w:type="dxa"/>
            <w:gridSpan w:val="4"/>
            <w:tcBorders>
              <w:top w:val="single" w:sz="6" w:space="0" w:color="auto"/>
              <w:left w:val="single" w:sz="4" w:space="0" w:color="auto"/>
              <w:bottom w:val="single" w:sz="6" w:space="0" w:color="auto"/>
              <w:right w:val="single" w:sz="4" w:space="0" w:color="auto"/>
            </w:tcBorders>
            <w:hideMark/>
          </w:tcPr>
          <w:p w:rsidR="00E509D3" w:rsidRDefault="00E509D3">
            <w:pPr>
              <w:spacing w:line="320" w:lineRule="exact"/>
              <w:rPr>
                <w:rFonts w:ascii="宋体" w:hAnsi="宋体"/>
              </w:rPr>
            </w:pPr>
            <w:r>
              <w:rPr>
                <w:rFonts w:ascii="宋体" w:hAnsi="宋体" w:hint="eastAsia"/>
              </w:rPr>
              <w:t>对本项目技术创造性贡献：</w:t>
            </w:r>
          </w:p>
        </w:tc>
      </w:tr>
      <w:tr w:rsidR="00E509D3" w:rsidTr="00E509D3">
        <w:trPr>
          <w:trHeight w:val="1718"/>
          <w:jc w:val="center"/>
        </w:trPr>
        <w:tc>
          <w:tcPr>
            <w:tcW w:w="9204" w:type="dxa"/>
            <w:gridSpan w:val="4"/>
            <w:tcBorders>
              <w:top w:val="single" w:sz="6" w:space="0" w:color="auto"/>
              <w:left w:val="single" w:sz="4" w:space="0" w:color="auto"/>
              <w:bottom w:val="single" w:sz="4" w:space="0" w:color="auto"/>
              <w:right w:val="single" w:sz="4" w:space="0" w:color="auto"/>
            </w:tcBorders>
            <w:hideMark/>
          </w:tcPr>
          <w:p w:rsidR="00E509D3" w:rsidRDefault="00E509D3" w:rsidP="00E840E8">
            <w:pPr>
              <w:ind w:firstLineChars="200" w:firstLine="420"/>
              <w:rPr>
                <w:rFonts w:ascii="宋体" w:hAnsi="宋体"/>
                <w:sz w:val="24"/>
              </w:rPr>
            </w:pPr>
            <w:r>
              <w:rPr>
                <w:rFonts w:ascii="宋体" w:hAnsi="宋体" w:hint="eastAsia"/>
              </w:rPr>
              <w:t>对该项目技术发明点</w:t>
            </w:r>
            <w:r>
              <w:rPr>
                <w:rFonts w:ascii="宋体" w:hAnsi="宋体" w:hint="eastAsia"/>
              </w:rPr>
              <w:t>1</w:t>
            </w:r>
            <w:r>
              <w:rPr>
                <w:rFonts w:ascii="宋体" w:hAnsi="宋体" w:hint="eastAsia"/>
              </w:rPr>
              <w:t>做出突出贡献，投入该项技术发明研究工作量占本人工作量的</w:t>
            </w:r>
            <w:r>
              <w:rPr>
                <w:rFonts w:ascii="宋体" w:hAnsi="宋体" w:hint="eastAsia"/>
              </w:rPr>
              <w:t>90%</w:t>
            </w:r>
            <w:r>
              <w:rPr>
                <w:rFonts w:ascii="宋体" w:hAnsi="宋体" w:hint="eastAsia"/>
              </w:rPr>
              <w:t>。针对公交客流短时预测的现存问题，创建了基于遗传算法改进的</w:t>
            </w:r>
            <w:r>
              <w:rPr>
                <w:rFonts w:ascii="宋体" w:hAnsi="宋体" w:hint="eastAsia"/>
              </w:rPr>
              <w:t>GA-NARX</w:t>
            </w:r>
            <w:r>
              <w:rPr>
                <w:rFonts w:ascii="宋体" w:hAnsi="宋体" w:hint="eastAsia"/>
              </w:rPr>
              <w:t>神经网络模型，建立了</w:t>
            </w:r>
            <w:r>
              <w:rPr>
                <w:rFonts w:ascii="宋体" w:hAnsi="宋体" w:hint="eastAsia"/>
              </w:rPr>
              <w:t>GA-NARX</w:t>
            </w:r>
            <w:r>
              <w:rPr>
                <w:rFonts w:ascii="宋体" w:hAnsi="宋体" w:hint="eastAsia"/>
              </w:rPr>
              <w:t>神经网络需求预测方法，实现了公交短时客流预测模型及方法的突破。</w:t>
            </w:r>
          </w:p>
        </w:tc>
      </w:tr>
    </w:tbl>
    <w:p w:rsidR="00E509D3" w:rsidRDefault="00E509D3" w:rsidP="00E509D3">
      <w:pPr>
        <w:spacing w:line="360" w:lineRule="auto"/>
        <w:ind w:firstLineChars="200" w:firstLine="560"/>
        <w:rPr>
          <w:rFonts w:ascii="黑体" w:eastAsia="黑体" w:hAnsi="黑体"/>
          <w:sz w:val="28"/>
          <w:szCs w:val="28"/>
        </w:rPr>
      </w:pPr>
    </w:p>
    <w:tbl>
      <w:tblPr>
        <w:tblW w:w="92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09"/>
        <w:gridCol w:w="3002"/>
        <w:gridCol w:w="2128"/>
        <w:gridCol w:w="2671"/>
      </w:tblGrid>
      <w:tr w:rsidR="00E509D3" w:rsidTr="00E509D3">
        <w:trPr>
          <w:cantSplit/>
          <w:trHeight w:hRule="exact" w:val="459"/>
          <w:jc w:val="center"/>
        </w:trPr>
        <w:tc>
          <w:tcPr>
            <w:tcW w:w="1408" w:type="dxa"/>
            <w:tcBorders>
              <w:top w:val="single" w:sz="4"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3000"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牟三钢</w:t>
            </w:r>
          </w:p>
        </w:tc>
        <w:tc>
          <w:tcPr>
            <w:tcW w:w="2127"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排</w:t>
            </w:r>
            <w:r>
              <w:rPr>
                <w:rFonts w:ascii="宋体" w:hAnsi="宋体" w:hint="eastAsia"/>
              </w:rPr>
              <w:t xml:space="preserve">  </w:t>
            </w:r>
            <w:r>
              <w:rPr>
                <w:rFonts w:ascii="宋体" w:hAnsi="宋体" w:hint="eastAsia"/>
              </w:rPr>
              <w:t>名</w:t>
            </w:r>
          </w:p>
        </w:tc>
        <w:tc>
          <w:tcPr>
            <w:tcW w:w="2669" w:type="dxa"/>
            <w:tcBorders>
              <w:top w:val="single" w:sz="4"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4</w:t>
            </w:r>
          </w:p>
        </w:tc>
      </w:tr>
      <w:tr w:rsidR="00E509D3" w:rsidTr="00E509D3">
        <w:trPr>
          <w:trHeight w:hRule="exact" w:val="541"/>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技术职称</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color w:val="000000"/>
              </w:rPr>
              <w:t>高级工程师</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行政职务</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无</w:t>
            </w:r>
          </w:p>
        </w:tc>
      </w:tr>
      <w:tr w:rsidR="00E509D3" w:rsidTr="00E509D3">
        <w:trPr>
          <w:trHeight w:hRule="exact" w:val="549"/>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工作单位</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青岛海信网络科技股份有限公司</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完成单位</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青岛海信网络科技股份有限公司</w:t>
            </w:r>
          </w:p>
        </w:tc>
      </w:tr>
      <w:tr w:rsidR="00E509D3" w:rsidTr="00E509D3">
        <w:trPr>
          <w:trHeight w:val="399"/>
          <w:jc w:val="center"/>
        </w:trPr>
        <w:tc>
          <w:tcPr>
            <w:tcW w:w="9204" w:type="dxa"/>
            <w:gridSpan w:val="4"/>
            <w:tcBorders>
              <w:top w:val="single" w:sz="6" w:space="0" w:color="auto"/>
              <w:left w:val="single" w:sz="4" w:space="0" w:color="auto"/>
              <w:bottom w:val="single" w:sz="6" w:space="0" w:color="auto"/>
              <w:right w:val="single" w:sz="4" w:space="0" w:color="auto"/>
            </w:tcBorders>
            <w:hideMark/>
          </w:tcPr>
          <w:p w:rsidR="00E509D3" w:rsidRDefault="00E509D3">
            <w:pPr>
              <w:spacing w:line="320" w:lineRule="exact"/>
              <w:rPr>
                <w:rFonts w:ascii="宋体" w:hAnsi="宋体"/>
              </w:rPr>
            </w:pPr>
            <w:r>
              <w:rPr>
                <w:rFonts w:ascii="宋体" w:hAnsi="宋体" w:hint="eastAsia"/>
              </w:rPr>
              <w:t>对本项目技术创造性贡献：</w:t>
            </w:r>
          </w:p>
        </w:tc>
      </w:tr>
      <w:tr w:rsidR="00E509D3" w:rsidTr="00E509D3">
        <w:trPr>
          <w:trHeight w:val="1680"/>
          <w:jc w:val="center"/>
        </w:trPr>
        <w:tc>
          <w:tcPr>
            <w:tcW w:w="9204" w:type="dxa"/>
            <w:gridSpan w:val="4"/>
            <w:tcBorders>
              <w:top w:val="single" w:sz="6" w:space="0" w:color="auto"/>
              <w:left w:val="single" w:sz="4" w:space="0" w:color="auto"/>
              <w:bottom w:val="single" w:sz="4" w:space="0" w:color="auto"/>
              <w:right w:val="single" w:sz="4" w:space="0" w:color="auto"/>
            </w:tcBorders>
            <w:hideMark/>
          </w:tcPr>
          <w:p w:rsidR="00E509D3" w:rsidRDefault="00E509D3" w:rsidP="00E840E8">
            <w:pPr>
              <w:ind w:firstLineChars="200" w:firstLine="420"/>
              <w:rPr>
                <w:rFonts w:ascii="宋体" w:hAnsi="宋体"/>
                <w:color w:val="000000"/>
              </w:rPr>
            </w:pPr>
            <w:r>
              <w:rPr>
                <w:rFonts w:ascii="宋体" w:hAnsi="宋体" w:hint="eastAsia"/>
              </w:rPr>
              <w:t>对该项目的发明点第</w:t>
            </w:r>
            <w:r>
              <w:rPr>
                <w:rFonts w:ascii="宋体" w:hAnsi="宋体" w:hint="eastAsia"/>
              </w:rPr>
              <w:t>2</w:t>
            </w:r>
            <w:r>
              <w:rPr>
                <w:rFonts w:ascii="宋体" w:hAnsi="宋体" w:hint="eastAsia"/>
              </w:rPr>
              <w:t>项有突出贡献，对发明点</w:t>
            </w:r>
            <w:r>
              <w:rPr>
                <w:rFonts w:ascii="宋体" w:hAnsi="宋体" w:hint="eastAsia"/>
              </w:rPr>
              <w:t>3</w:t>
            </w:r>
            <w:r>
              <w:rPr>
                <w:rFonts w:ascii="宋体" w:hAnsi="宋体" w:hint="eastAsia"/>
              </w:rPr>
              <w:t>做出了重要贡献。该项目工作量占本人工作量</w:t>
            </w:r>
            <w:r>
              <w:rPr>
                <w:rFonts w:ascii="宋体" w:hAnsi="宋体" w:hint="eastAsia"/>
              </w:rPr>
              <w:t>80%</w:t>
            </w:r>
            <w:r>
              <w:rPr>
                <w:rFonts w:ascii="宋体" w:hAnsi="宋体" w:hint="eastAsia"/>
              </w:rPr>
              <w:t>以上。负责行车计划自动优化、基于深度学习的自动调度及智能车载视屏监控调度终端的研究设计、研发工作。</w:t>
            </w:r>
          </w:p>
        </w:tc>
      </w:tr>
    </w:tbl>
    <w:p w:rsidR="00E509D3" w:rsidRDefault="00E509D3" w:rsidP="00E509D3">
      <w:pPr>
        <w:spacing w:line="360" w:lineRule="auto"/>
        <w:ind w:firstLineChars="200" w:firstLine="560"/>
        <w:rPr>
          <w:rFonts w:ascii="黑体" w:eastAsia="黑体" w:hAnsi="黑体"/>
          <w:sz w:val="28"/>
          <w:szCs w:val="28"/>
        </w:rPr>
      </w:pPr>
    </w:p>
    <w:tbl>
      <w:tblPr>
        <w:tblW w:w="92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09"/>
        <w:gridCol w:w="3002"/>
        <w:gridCol w:w="2128"/>
        <w:gridCol w:w="2671"/>
      </w:tblGrid>
      <w:tr w:rsidR="00E509D3" w:rsidTr="00E509D3">
        <w:trPr>
          <w:cantSplit/>
          <w:trHeight w:hRule="exact" w:val="459"/>
          <w:jc w:val="center"/>
        </w:trPr>
        <w:tc>
          <w:tcPr>
            <w:tcW w:w="1408" w:type="dxa"/>
            <w:tcBorders>
              <w:top w:val="single" w:sz="4"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3000"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李坤鹏</w:t>
            </w:r>
          </w:p>
        </w:tc>
        <w:tc>
          <w:tcPr>
            <w:tcW w:w="2127"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排</w:t>
            </w:r>
            <w:r>
              <w:rPr>
                <w:rFonts w:ascii="宋体" w:hAnsi="宋体" w:hint="eastAsia"/>
              </w:rPr>
              <w:t xml:space="preserve">  </w:t>
            </w:r>
            <w:r>
              <w:rPr>
                <w:rFonts w:ascii="宋体" w:hAnsi="宋体" w:hint="eastAsia"/>
              </w:rPr>
              <w:t>名</w:t>
            </w:r>
          </w:p>
        </w:tc>
        <w:tc>
          <w:tcPr>
            <w:tcW w:w="2669" w:type="dxa"/>
            <w:tcBorders>
              <w:top w:val="single" w:sz="4"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5</w:t>
            </w:r>
          </w:p>
        </w:tc>
      </w:tr>
      <w:tr w:rsidR="00E509D3" w:rsidTr="00E509D3">
        <w:trPr>
          <w:trHeight w:hRule="exact" w:val="541"/>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技术职称</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工程师</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行政职务</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无</w:t>
            </w:r>
          </w:p>
        </w:tc>
      </w:tr>
      <w:tr w:rsidR="00E509D3" w:rsidTr="00E509D3">
        <w:trPr>
          <w:trHeight w:hRule="exact" w:val="549"/>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工作单位</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青岛海信网络科技股份有限公司</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完成单位</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青岛海信网络科技股份有限公司</w:t>
            </w:r>
          </w:p>
        </w:tc>
      </w:tr>
      <w:tr w:rsidR="00E509D3" w:rsidTr="00E509D3">
        <w:trPr>
          <w:trHeight w:val="399"/>
          <w:jc w:val="center"/>
        </w:trPr>
        <w:tc>
          <w:tcPr>
            <w:tcW w:w="9204" w:type="dxa"/>
            <w:gridSpan w:val="4"/>
            <w:tcBorders>
              <w:top w:val="single" w:sz="6" w:space="0" w:color="auto"/>
              <w:left w:val="single" w:sz="4" w:space="0" w:color="auto"/>
              <w:bottom w:val="single" w:sz="6" w:space="0" w:color="auto"/>
              <w:right w:val="single" w:sz="4" w:space="0" w:color="auto"/>
            </w:tcBorders>
            <w:hideMark/>
          </w:tcPr>
          <w:p w:rsidR="00E509D3" w:rsidRDefault="00E509D3">
            <w:pPr>
              <w:spacing w:line="320" w:lineRule="exact"/>
              <w:rPr>
                <w:rFonts w:ascii="宋体" w:hAnsi="宋体"/>
              </w:rPr>
            </w:pPr>
            <w:r>
              <w:rPr>
                <w:rFonts w:ascii="宋体" w:hAnsi="宋体" w:hint="eastAsia"/>
              </w:rPr>
              <w:t>对本项目技术创造性贡献：</w:t>
            </w:r>
          </w:p>
        </w:tc>
      </w:tr>
      <w:tr w:rsidR="00E509D3" w:rsidTr="00E509D3">
        <w:trPr>
          <w:trHeight w:val="1963"/>
          <w:jc w:val="center"/>
        </w:trPr>
        <w:tc>
          <w:tcPr>
            <w:tcW w:w="9204" w:type="dxa"/>
            <w:gridSpan w:val="4"/>
            <w:tcBorders>
              <w:top w:val="single" w:sz="6" w:space="0" w:color="auto"/>
              <w:left w:val="single" w:sz="4" w:space="0" w:color="auto"/>
              <w:bottom w:val="single" w:sz="4" w:space="0" w:color="auto"/>
              <w:right w:val="single" w:sz="4" w:space="0" w:color="auto"/>
            </w:tcBorders>
            <w:hideMark/>
          </w:tcPr>
          <w:p w:rsidR="00E509D3" w:rsidRDefault="00E509D3" w:rsidP="00E840E8">
            <w:pPr>
              <w:ind w:firstLineChars="200" w:firstLine="420"/>
              <w:rPr>
                <w:rFonts w:ascii="宋体" w:hAnsi="宋体"/>
              </w:rPr>
            </w:pPr>
            <w:r>
              <w:rPr>
                <w:rFonts w:ascii="宋体" w:hAnsi="宋体" w:hint="eastAsia"/>
              </w:rPr>
              <w:t>对该项目的发明点第</w:t>
            </w:r>
            <w:r>
              <w:rPr>
                <w:rFonts w:ascii="宋体" w:hAnsi="宋体" w:hint="eastAsia"/>
              </w:rPr>
              <w:t>1</w:t>
            </w:r>
            <w:r>
              <w:rPr>
                <w:rFonts w:ascii="宋体" w:hAnsi="宋体" w:hint="eastAsia"/>
              </w:rPr>
              <w:t>、</w:t>
            </w:r>
            <w:r>
              <w:rPr>
                <w:rFonts w:ascii="宋体" w:hAnsi="宋体" w:hint="eastAsia"/>
              </w:rPr>
              <w:t>2</w:t>
            </w:r>
            <w:r>
              <w:rPr>
                <w:rFonts w:ascii="宋体" w:hAnsi="宋体" w:hint="eastAsia"/>
              </w:rPr>
              <w:t>项有创造性贡献，对发明点</w:t>
            </w:r>
            <w:r>
              <w:rPr>
                <w:rFonts w:ascii="宋体" w:hAnsi="宋体" w:hint="eastAsia"/>
              </w:rPr>
              <w:t>3</w:t>
            </w:r>
            <w:r>
              <w:rPr>
                <w:rFonts w:ascii="宋体" w:hAnsi="宋体" w:hint="eastAsia"/>
              </w:rPr>
              <w:t>做出了重要贡献。投入该项技术研究工作量占本人工作量约</w:t>
            </w:r>
            <w:r>
              <w:rPr>
                <w:rFonts w:ascii="宋体" w:hAnsi="宋体" w:hint="eastAsia"/>
              </w:rPr>
              <w:t xml:space="preserve"> 80%</w:t>
            </w:r>
            <w:r>
              <w:rPr>
                <w:rFonts w:ascii="宋体" w:hAnsi="宋体" w:hint="eastAsia"/>
              </w:rPr>
              <w:t>以上。主要负责线网优化、行车计划自动优化、基于深度学习的自动调度及智能车载视屏监控调度终端的设计、开发工作。</w:t>
            </w:r>
          </w:p>
        </w:tc>
      </w:tr>
    </w:tbl>
    <w:p w:rsidR="00E509D3" w:rsidRDefault="00E509D3" w:rsidP="00E509D3">
      <w:pPr>
        <w:spacing w:line="360" w:lineRule="auto"/>
        <w:ind w:firstLineChars="200" w:firstLine="560"/>
        <w:rPr>
          <w:rFonts w:ascii="黑体" w:eastAsia="黑体" w:hAnsi="黑体"/>
          <w:sz w:val="28"/>
          <w:szCs w:val="28"/>
        </w:rPr>
      </w:pPr>
    </w:p>
    <w:tbl>
      <w:tblPr>
        <w:tblW w:w="92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409"/>
        <w:gridCol w:w="3002"/>
        <w:gridCol w:w="2128"/>
        <w:gridCol w:w="2671"/>
      </w:tblGrid>
      <w:tr w:rsidR="00E509D3" w:rsidTr="00E509D3">
        <w:trPr>
          <w:cantSplit/>
          <w:trHeight w:hRule="exact" w:val="459"/>
          <w:jc w:val="center"/>
        </w:trPr>
        <w:tc>
          <w:tcPr>
            <w:tcW w:w="1408" w:type="dxa"/>
            <w:tcBorders>
              <w:top w:val="single" w:sz="4"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姓</w:t>
            </w:r>
            <w:r>
              <w:rPr>
                <w:rFonts w:ascii="宋体" w:hAnsi="宋体" w:hint="eastAsia"/>
              </w:rPr>
              <w:t xml:space="preserve">    </w:t>
            </w:r>
            <w:r>
              <w:rPr>
                <w:rFonts w:ascii="宋体" w:hAnsi="宋体" w:hint="eastAsia"/>
              </w:rPr>
              <w:t>名</w:t>
            </w:r>
          </w:p>
        </w:tc>
        <w:tc>
          <w:tcPr>
            <w:tcW w:w="3000"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王宝山</w:t>
            </w:r>
          </w:p>
        </w:tc>
        <w:tc>
          <w:tcPr>
            <w:tcW w:w="2127" w:type="dxa"/>
            <w:tcBorders>
              <w:top w:val="single" w:sz="4"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排</w:t>
            </w:r>
            <w:r>
              <w:rPr>
                <w:rFonts w:ascii="宋体" w:hAnsi="宋体" w:hint="eastAsia"/>
              </w:rPr>
              <w:t xml:space="preserve">  </w:t>
            </w:r>
            <w:r>
              <w:rPr>
                <w:rFonts w:ascii="宋体" w:hAnsi="宋体" w:hint="eastAsia"/>
              </w:rPr>
              <w:t>名</w:t>
            </w:r>
          </w:p>
        </w:tc>
        <w:tc>
          <w:tcPr>
            <w:tcW w:w="2669" w:type="dxa"/>
            <w:tcBorders>
              <w:top w:val="single" w:sz="4"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6</w:t>
            </w:r>
          </w:p>
        </w:tc>
      </w:tr>
      <w:tr w:rsidR="00E509D3" w:rsidTr="00E509D3">
        <w:trPr>
          <w:trHeight w:hRule="exact" w:val="541"/>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技术职称</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工程师</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行政职务</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无</w:t>
            </w:r>
          </w:p>
        </w:tc>
      </w:tr>
      <w:tr w:rsidR="00E509D3" w:rsidTr="00E509D3">
        <w:trPr>
          <w:trHeight w:hRule="exact" w:val="549"/>
          <w:jc w:val="center"/>
        </w:trPr>
        <w:tc>
          <w:tcPr>
            <w:tcW w:w="1408" w:type="dxa"/>
            <w:tcBorders>
              <w:top w:val="single" w:sz="6" w:space="0" w:color="auto"/>
              <w:left w:val="single" w:sz="4"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工作单位</w:t>
            </w:r>
          </w:p>
        </w:tc>
        <w:tc>
          <w:tcPr>
            <w:tcW w:w="3000"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240" w:lineRule="exact"/>
              <w:rPr>
                <w:rFonts w:ascii="宋体" w:hAnsi="宋体"/>
              </w:rPr>
            </w:pPr>
            <w:r>
              <w:rPr>
                <w:rFonts w:ascii="宋体" w:hAnsi="宋体" w:hint="eastAsia"/>
              </w:rPr>
              <w:t>青岛海信网络科技股份有限公司</w:t>
            </w:r>
          </w:p>
        </w:tc>
        <w:tc>
          <w:tcPr>
            <w:tcW w:w="2127" w:type="dxa"/>
            <w:tcBorders>
              <w:top w:val="single" w:sz="6" w:space="0" w:color="auto"/>
              <w:left w:val="single" w:sz="6" w:space="0" w:color="auto"/>
              <w:bottom w:val="single" w:sz="6" w:space="0" w:color="auto"/>
              <w:right w:val="single" w:sz="6" w:space="0" w:color="auto"/>
            </w:tcBorders>
            <w:vAlign w:val="center"/>
            <w:hideMark/>
          </w:tcPr>
          <w:p w:rsidR="00E509D3" w:rsidRDefault="00E509D3">
            <w:pPr>
              <w:spacing w:line="360" w:lineRule="exact"/>
              <w:jc w:val="center"/>
              <w:rPr>
                <w:rFonts w:ascii="宋体" w:hAnsi="宋体"/>
              </w:rPr>
            </w:pPr>
            <w:r>
              <w:rPr>
                <w:rFonts w:ascii="宋体" w:hAnsi="宋体" w:hint="eastAsia"/>
              </w:rPr>
              <w:t>完成单位</w:t>
            </w:r>
          </w:p>
        </w:tc>
        <w:tc>
          <w:tcPr>
            <w:tcW w:w="2669" w:type="dxa"/>
            <w:tcBorders>
              <w:top w:val="single" w:sz="6" w:space="0" w:color="auto"/>
              <w:left w:val="single" w:sz="6" w:space="0" w:color="auto"/>
              <w:bottom w:val="single" w:sz="6" w:space="0" w:color="auto"/>
              <w:right w:val="single" w:sz="4" w:space="0" w:color="auto"/>
            </w:tcBorders>
            <w:vAlign w:val="center"/>
            <w:hideMark/>
          </w:tcPr>
          <w:p w:rsidR="00E509D3" w:rsidRDefault="00E509D3">
            <w:pPr>
              <w:spacing w:line="240" w:lineRule="exact"/>
              <w:rPr>
                <w:rFonts w:ascii="宋体" w:hAnsi="宋体"/>
              </w:rPr>
            </w:pPr>
            <w:r>
              <w:rPr>
                <w:rFonts w:ascii="宋体" w:hAnsi="宋体" w:hint="eastAsia"/>
              </w:rPr>
              <w:t>青岛海信网络科技股份有限公司</w:t>
            </w:r>
          </w:p>
        </w:tc>
      </w:tr>
      <w:tr w:rsidR="00E509D3" w:rsidTr="00E509D3">
        <w:trPr>
          <w:trHeight w:val="399"/>
          <w:jc w:val="center"/>
        </w:trPr>
        <w:tc>
          <w:tcPr>
            <w:tcW w:w="9204" w:type="dxa"/>
            <w:gridSpan w:val="4"/>
            <w:tcBorders>
              <w:top w:val="single" w:sz="6" w:space="0" w:color="auto"/>
              <w:left w:val="single" w:sz="4" w:space="0" w:color="auto"/>
              <w:bottom w:val="single" w:sz="6" w:space="0" w:color="auto"/>
              <w:right w:val="single" w:sz="4" w:space="0" w:color="auto"/>
            </w:tcBorders>
            <w:hideMark/>
          </w:tcPr>
          <w:p w:rsidR="00E509D3" w:rsidRDefault="00E509D3">
            <w:pPr>
              <w:spacing w:line="320" w:lineRule="exact"/>
              <w:rPr>
                <w:rFonts w:ascii="宋体" w:hAnsi="宋体"/>
              </w:rPr>
            </w:pPr>
            <w:r>
              <w:rPr>
                <w:rFonts w:ascii="宋体" w:hAnsi="宋体" w:hint="eastAsia"/>
              </w:rPr>
              <w:lastRenderedPageBreak/>
              <w:t>对本项目技术创造性贡献：</w:t>
            </w:r>
          </w:p>
        </w:tc>
      </w:tr>
      <w:tr w:rsidR="00E509D3" w:rsidTr="00E509D3">
        <w:trPr>
          <w:trHeight w:val="2043"/>
          <w:jc w:val="center"/>
        </w:trPr>
        <w:tc>
          <w:tcPr>
            <w:tcW w:w="9204" w:type="dxa"/>
            <w:gridSpan w:val="4"/>
            <w:tcBorders>
              <w:top w:val="single" w:sz="6" w:space="0" w:color="auto"/>
              <w:left w:val="single" w:sz="4" w:space="0" w:color="auto"/>
              <w:bottom w:val="single" w:sz="4" w:space="0" w:color="auto"/>
              <w:right w:val="single" w:sz="4" w:space="0" w:color="auto"/>
            </w:tcBorders>
            <w:hideMark/>
          </w:tcPr>
          <w:p w:rsidR="00E509D3" w:rsidRDefault="00E509D3" w:rsidP="00E840E8">
            <w:pPr>
              <w:ind w:firstLineChars="200" w:firstLine="420"/>
              <w:rPr>
                <w:rFonts w:ascii="宋体" w:hAnsi="宋体"/>
                <w:sz w:val="24"/>
              </w:rPr>
            </w:pPr>
            <w:r>
              <w:rPr>
                <w:rFonts w:ascii="宋体" w:hAnsi="宋体" w:hint="eastAsia"/>
              </w:rPr>
              <w:t>对该项目的发明点第</w:t>
            </w:r>
            <w:r>
              <w:rPr>
                <w:rFonts w:ascii="宋体" w:hAnsi="宋体" w:hint="eastAsia"/>
              </w:rPr>
              <w:t>2</w:t>
            </w:r>
            <w:r>
              <w:rPr>
                <w:rFonts w:ascii="宋体" w:hAnsi="宋体" w:hint="eastAsia"/>
              </w:rPr>
              <w:t>项有创造性贡献，对发明点</w:t>
            </w:r>
            <w:r>
              <w:rPr>
                <w:rFonts w:ascii="宋体" w:hAnsi="宋体" w:hint="eastAsia"/>
              </w:rPr>
              <w:t>3</w:t>
            </w:r>
            <w:r>
              <w:rPr>
                <w:rFonts w:ascii="宋体" w:hAnsi="宋体" w:hint="eastAsia"/>
              </w:rPr>
              <w:t>做出了重要贡献。投入该项技术研究工作量占本人工作量约</w:t>
            </w:r>
            <w:r>
              <w:rPr>
                <w:rFonts w:ascii="宋体" w:hAnsi="宋体" w:hint="eastAsia"/>
              </w:rPr>
              <w:t xml:space="preserve"> 80%</w:t>
            </w:r>
            <w:r>
              <w:rPr>
                <w:rFonts w:ascii="宋体" w:hAnsi="宋体" w:hint="eastAsia"/>
              </w:rPr>
              <w:t>以上。主要负责行车计划自动优化、基于深度学习的自动调度、智能车载视屏监控调度终端和电子站牌的设计、开发及项目管理工作。</w:t>
            </w:r>
          </w:p>
        </w:tc>
      </w:tr>
    </w:tbl>
    <w:p w:rsidR="00E509D3" w:rsidRPr="00E509D3" w:rsidRDefault="00E509D3" w:rsidP="00E509D3">
      <w:pPr>
        <w:pStyle w:val="1"/>
      </w:pPr>
      <w:r>
        <w:rPr>
          <w:rFonts w:hint="eastAsia"/>
        </w:rPr>
        <w:t>八、完成人合作关系说明</w:t>
      </w:r>
    </w:p>
    <w:p w:rsidR="00E509D3" w:rsidRDefault="00E509D3" w:rsidP="00E509D3">
      <w:pPr>
        <w:ind w:firstLine="420"/>
        <w:rPr>
          <w:rFonts w:ascii="宋体" w:hAnsi="宋体"/>
          <w:sz w:val="24"/>
          <w:szCs w:val="24"/>
        </w:rPr>
      </w:pPr>
      <w:r>
        <w:rPr>
          <w:rFonts w:ascii="宋体" w:hAnsi="宋体" w:hint="eastAsia"/>
          <w:sz w:val="24"/>
          <w:szCs w:val="24"/>
        </w:rPr>
        <w:t>本项目的完成人包括：青岛海信网络科技股份有限公司的马晓龙、刘振顶、牟三钢、李坤鹏、王宝山；山东理工大学的孙锋。</w:t>
      </w:r>
    </w:p>
    <w:p w:rsidR="00E509D3" w:rsidRDefault="00E509D3" w:rsidP="00E509D3">
      <w:pPr>
        <w:ind w:firstLine="420"/>
        <w:rPr>
          <w:rFonts w:ascii="宋体" w:hAnsi="宋体"/>
          <w:sz w:val="24"/>
          <w:szCs w:val="24"/>
        </w:rPr>
      </w:pPr>
      <w:r>
        <w:rPr>
          <w:rFonts w:ascii="宋体" w:hAnsi="宋体" w:hint="eastAsia"/>
          <w:sz w:val="24"/>
          <w:szCs w:val="24"/>
        </w:rPr>
        <w:t>完成人及所在单位之间通过共同承担科技项目、共同发表论文、申报知识产权、共建工程中心等方式合作，围绕本项目的技术发明和推广应用工作进行了长期的紧密合作。</w:t>
      </w:r>
    </w:p>
    <w:p w:rsidR="00E509D3" w:rsidRDefault="00E509D3" w:rsidP="00E509D3">
      <w:pPr>
        <w:ind w:firstLine="420"/>
        <w:rPr>
          <w:rFonts w:ascii="宋体" w:hAnsi="宋体"/>
          <w:sz w:val="24"/>
          <w:szCs w:val="24"/>
        </w:rPr>
      </w:pPr>
      <w:r>
        <w:rPr>
          <w:rFonts w:ascii="宋体" w:hAnsi="宋体" w:hint="eastAsia"/>
          <w:sz w:val="24"/>
          <w:szCs w:val="24"/>
        </w:rPr>
        <w:t>马晓龙（第</w:t>
      </w:r>
      <w:r>
        <w:rPr>
          <w:rFonts w:ascii="宋体" w:hAnsi="宋体" w:hint="eastAsia"/>
          <w:sz w:val="24"/>
          <w:szCs w:val="24"/>
        </w:rPr>
        <w:t>1</w:t>
      </w:r>
      <w:r>
        <w:rPr>
          <w:rFonts w:ascii="宋体" w:hAnsi="宋体" w:hint="eastAsia"/>
          <w:sz w:val="24"/>
          <w:szCs w:val="24"/>
        </w:rPr>
        <w:t>完成人）与刘振顶、牟三钢、李坤鹏、王宝山为青岛海信网络科技股份有限公司骨干研发人员，长期一起开展研究工作</w:t>
      </w:r>
      <w:r w:rsidR="00E840E8">
        <w:rPr>
          <w:rFonts w:ascii="宋体" w:hAnsi="宋体" w:hint="eastAsia"/>
          <w:sz w:val="24"/>
          <w:szCs w:val="24"/>
        </w:rPr>
        <w:t>。</w:t>
      </w:r>
      <w:r>
        <w:rPr>
          <w:rFonts w:ascii="宋体" w:hAnsi="宋体" w:hint="eastAsia"/>
          <w:sz w:val="24"/>
          <w:szCs w:val="24"/>
        </w:rPr>
        <w:t>海信完成人马晓龙与山东理工大学完成人孙锋有长期的合作关系，共同合作发表论文多篇，授权专利多项，是本项目发明点的重要支撑材料。</w:t>
      </w:r>
    </w:p>
    <w:p w:rsidR="00E509D3" w:rsidRDefault="00E509D3" w:rsidP="00E509D3"/>
    <w:p w:rsidR="004B75D5" w:rsidRPr="00E509D3" w:rsidRDefault="004B75D5"/>
    <w:sectPr w:rsidR="004B75D5" w:rsidRPr="00E509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33" w:rsidRDefault="00E82D33" w:rsidP="00E840E8">
      <w:r>
        <w:separator/>
      </w:r>
    </w:p>
  </w:endnote>
  <w:endnote w:type="continuationSeparator" w:id="0">
    <w:p w:rsidR="00E82D33" w:rsidRDefault="00E82D33" w:rsidP="00E8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33" w:rsidRDefault="00E82D33" w:rsidP="00E840E8">
      <w:r>
        <w:separator/>
      </w:r>
    </w:p>
  </w:footnote>
  <w:footnote w:type="continuationSeparator" w:id="0">
    <w:p w:rsidR="00E82D33" w:rsidRDefault="00E82D33" w:rsidP="00E84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46"/>
    <w:rsid w:val="004B75D5"/>
    <w:rsid w:val="00963346"/>
    <w:rsid w:val="00E509D3"/>
    <w:rsid w:val="00E82D33"/>
    <w:rsid w:val="00E84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D789E"/>
  <w15:chartTrackingRefBased/>
  <w15:docId w15:val="{DA3F5C74-A7FF-4366-9ADF-50BA7632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9D3"/>
    <w:pPr>
      <w:widowControl w:val="0"/>
      <w:jc w:val="both"/>
    </w:pPr>
  </w:style>
  <w:style w:type="paragraph" w:styleId="1">
    <w:name w:val="heading 1"/>
    <w:basedOn w:val="a"/>
    <w:next w:val="a"/>
    <w:link w:val="10"/>
    <w:uiPriority w:val="9"/>
    <w:qFormat/>
    <w:rsid w:val="00E509D3"/>
    <w:pPr>
      <w:spacing w:line="360" w:lineRule="auto"/>
      <w:outlineLvl w:val="0"/>
    </w:pPr>
    <w:rPr>
      <w:rFonts w:ascii="黑体" w:eastAsia="黑体" w:hAnsi="黑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qFormat/>
    <w:rsid w:val="00E509D3"/>
    <w:pPr>
      <w:spacing w:line="360" w:lineRule="auto"/>
      <w:ind w:firstLineChars="200" w:firstLine="480"/>
    </w:pPr>
    <w:rPr>
      <w:rFonts w:ascii="仿宋_GB2312" w:eastAsia="宋体" w:hAnsi="Calibri" w:cs="Times New Roman"/>
      <w:sz w:val="24"/>
    </w:rPr>
  </w:style>
  <w:style w:type="character" w:customStyle="1" w:styleId="a4">
    <w:name w:val="纯文本 字符"/>
    <w:basedOn w:val="a0"/>
    <w:link w:val="a3"/>
    <w:semiHidden/>
    <w:rsid w:val="00E509D3"/>
    <w:rPr>
      <w:rFonts w:ascii="仿宋_GB2312" w:eastAsia="宋体" w:hAnsi="Calibri" w:cs="Times New Roman"/>
      <w:sz w:val="24"/>
    </w:rPr>
  </w:style>
  <w:style w:type="character" w:customStyle="1" w:styleId="10">
    <w:name w:val="标题 1 字符"/>
    <w:basedOn w:val="a0"/>
    <w:link w:val="1"/>
    <w:uiPriority w:val="9"/>
    <w:rsid w:val="00E509D3"/>
    <w:rPr>
      <w:rFonts w:ascii="黑体" w:eastAsia="黑体" w:hAnsi="黑体"/>
      <w:sz w:val="28"/>
      <w:szCs w:val="28"/>
    </w:rPr>
  </w:style>
  <w:style w:type="paragraph" w:styleId="a5">
    <w:name w:val="header"/>
    <w:basedOn w:val="a"/>
    <w:link w:val="a6"/>
    <w:uiPriority w:val="99"/>
    <w:unhideWhenUsed/>
    <w:rsid w:val="00E840E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840E8"/>
    <w:rPr>
      <w:sz w:val="18"/>
      <w:szCs w:val="18"/>
    </w:rPr>
  </w:style>
  <w:style w:type="paragraph" w:styleId="a7">
    <w:name w:val="footer"/>
    <w:basedOn w:val="a"/>
    <w:link w:val="a8"/>
    <w:uiPriority w:val="99"/>
    <w:unhideWhenUsed/>
    <w:rsid w:val="00E840E8"/>
    <w:pPr>
      <w:tabs>
        <w:tab w:val="center" w:pos="4153"/>
        <w:tab w:val="right" w:pos="8306"/>
      </w:tabs>
      <w:snapToGrid w:val="0"/>
      <w:jc w:val="left"/>
    </w:pPr>
    <w:rPr>
      <w:sz w:val="18"/>
      <w:szCs w:val="18"/>
    </w:rPr>
  </w:style>
  <w:style w:type="character" w:customStyle="1" w:styleId="a8">
    <w:name w:val="页脚 字符"/>
    <w:basedOn w:val="a0"/>
    <w:link w:val="a7"/>
    <w:uiPriority w:val="99"/>
    <w:rsid w:val="00E840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04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8B174-7E98-467E-B473-25583221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dc:creator>
  <cp:keywords/>
  <dc:description/>
  <cp:lastModifiedBy>Malone</cp:lastModifiedBy>
  <cp:revision>3</cp:revision>
  <dcterms:created xsi:type="dcterms:W3CDTF">2020-08-19T06:41:00Z</dcterms:created>
  <dcterms:modified xsi:type="dcterms:W3CDTF">2020-08-19T06:52:00Z</dcterms:modified>
</cp:coreProperties>
</file>