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bCs/>
          <w:sz w:val="36"/>
          <w:szCs w:val="36"/>
        </w:rPr>
      </w:pPr>
      <w:r>
        <w:rPr>
          <w:rFonts w:hint="eastAsia" w:ascii="黑体" w:eastAsia="黑体"/>
          <w:bCs/>
          <w:sz w:val="36"/>
          <w:szCs w:val="36"/>
        </w:rPr>
        <w:t>拟推荐2023年度青岛市科学技术奖励项目（科技进步）公示表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
        <w:gridCol w:w="657"/>
        <w:gridCol w:w="567"/>
        <w:gridCol w:w="142"/>
        <w:gridCol w:w="283"/>
        <w:gridCol w:w="573"/>
        <w:gridCol w:w="1131"/>
        <w:gridCol w:w="145"/>
        <w:gridCol w:w="706"/>
        <w:gridCol w:w="499"/>
        <w:gridCol w:w="1205"/>
        <w:gridCol w:w="850"/>
        <w:gridCol w:w="2693"/>
        <w:gridCol w:w="2977"/>
        <w:gridCol w:w="1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gridSpan w:val="3"/>
          </w:tcPr>
          <w:p>
            <w:pPr>
              <w:jc w:val="center"/>
              <w:rPr>
                <w:rFonts w:ascii="黑体" w:hAnsi="黑体" w:eastAsia="黑体"/>
                <w:bCs/>
                <w:sz w:val="28"/>
                <w:szCs w:val="28"/>
              </w:rPr>
            </w:pPr>
            <w:r>
              <w:rPr>
                <w:rFonts w:hint="eastAsia" w:ascii="黑体" w:hAnsi="黑体" w:eastAsia="黑体"/>
                <w:bCs/>
                <w:sz w:val="28"/>
                <w:szCs w:val="28"/>
              </w:rPr>
              <w:t>项目名称</w:t>
            </w:r>
          </w:p>
        </w:tc>
        <w:tc>
          <w:tcPr>
            <w:tcW w:w="12514" w:type="dxa"/>
            <w:gridSpan w:val="12"/>
            <w:vAlign w:val="center"/>
          </w:tcPr>
          <w:p>
            <w:pPr>
              <w:jc w:val="center"/>
              <w:rPr>
                <w:rFonts w:ascii="宋体" w:hAnsi="宋体"/>
                <w:bCs/>
                <w:szCs w:val="21"/>
              </w:rPr>
            </w:pPr>
            <w:r>
              <w:rPr>
                <w:rFonts w:hint="eastAsia" w:ascii="宋体" w:hAnsi="宋体"/>
                <w:bCs/>
                <w:sz w:val="28"/>
                <w:szCs w:val="28"/>
              </w:rPr>
              <w:t>基于深度智能的沉浸式影像关键技术研发与应用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1660" w:type="dxa"/>
            <w:gridSpan w:val="3"/>
            <w:vAlign w:val="center"/>
          </w:tcPr>
          <w:p>
            <w:pPr>
              <w:jc w:val="center"/>
              <w:rPr>
                <w:rFonts w:ascii="黑体" w:hAnsi="黑体" w:eastAsia="黑体"/>
                <w:bCs/>
                <w:color w:val="FF0000"/>
                <w:sz w:val="28"/>
                <w:szCs w:val="28"/>
              </w:rPr>
            </w:pPr>
            <w:r>
              <w:rPr>
                <w:rFonts w:hint="eastAsia" w:ascii="黑体" w:hAnsi="黑体" w:eastAsia="黑体"/>
                <w:bCs/>
                <w:color w:val="FF0000"/>
                <w:sz w:val="28"/>
                <w:szCs w:val="28"/>
              </w:rPr>
              <w:t>推荐单位</w:t>
            </w:r>
          </w:p>
          <w:p>
            <w:pPr>
              <w:jc w:val="center"/>
              <w:rPr>
                <w:rFonts w:ascii="黑体" w:hAnsi="黑体" w:eastAsia="黑体"/>
                <w:bCs/>
                <w:color w:val="FF0000"/>
                <w:sz w:val="28"/>
                <w:szCs w:val="28"/>
              </w:rPr>
            </w:pPr>
            <w:r>
              <w:rPr>
                <w:rFonts w:hint="eastAsia" w:ascii="黑体" w:hAnsi="黑体" w:eastAsia="黑体"/>
                <w:bCs/>
                <w:color w:val="FF0000"/>
                <w:sz w:val="28"/>
                <w:szCs w:val="28"/>
              </w:rPr>
              <w:t>意见</w:t>
            </w:r>
          </w:p>
        </w:tc>
        <w:tc>
          <w:tcPr>
            <w:tcW w:w="12514" w:type="dxa"/>
            <w:gridSpan w:val="12"/>
            <w:vAlign w:val="center"/>
          </w:tcPr>
          <w:p>
            <w:pPr>
              <w:ind w:firstLine="420"/>
              <w:jc w:val="center"/>
              <w:rPr>
                <w:rFonts w:ascii="宋体" w:hAnsi="宋体"/>
                <w:color w:val="FF0000"/>
                <w:szCs w:val="21"/>
              </w:rPr>
            </w:pPr>
            <w:r>
              <w:rPr>
                <w:rFonts w:hint="eastAsia" w:ascii="宋体" w:hAnsi="宋体"/>
                <w:color w:val="FF0000"/>
                <w:sz w:val="36"/>
                <w:szCs w:val="36"/>
              </w:rPr>
              <w:t>单位内部公示不需要推荐意见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gridSpan w:val="3"/>
            <w:vAlign w:val="center"/>
          </w:tcPr>
          <w:p>
            <w:pPr>
              <w:jc w:val="center"/>
              <w:rPr>
                <w:rFonts w:ascii="黑体" w:hAnsi="黑体" w:eastAsia="黑体"/>
                <w:bCs/>
                <w:sz w:val="28"/>
                <w:szCs w:val="28"/>
              </w:rPr>
            </w:pPr>
            <w:r>
              <w:rPr>
                <w:rFonts w:hint="eastAsia" w:ascii="黑体" w:hAnsi="黑体" w:eastAsia="黑体"/>
                <w:bCs/>
                <w:sz w:val="28"/>
                <w:szCs w:val="28"/>
              </w:rPr>
              <w:t>项目简介</w:t>
            </w:r>
          </w:p>
        </w:tc>
        <w:tc>
          <w:tcPr>
            <w:tcW w:w="12514" w:type="dxa"/>
            <w:gridSpan w:val="12"/>
          </w:tcPr>
          <w:p>
            <w:pPr>
              <w:ind w:firstLine="420"/>
              <w:rPr>
                <w:rFonts w:ascii="宋体" w:hAnsi="宋体"/>
                <w:sz w:val="28"/>
                <w:szCs w:val="28"/>
              </w:rPr>
            </w:pPr>
            <w:r>
              <w:rPr>
                <w:rFonts w:hint="eastAsia" w:asciiTheme="minorEastAsia" w:hAnsiTheme="minorEastAsia" w:eastAsiaTheme="minorEastAsia"/>
                <w:sz w:val="28"/>
                <w:szCs w:val="28"/>
              </w:rPr>
              <w:t>项目根据国务院关于国家战略性新兴产业发展规划和新一代人工智能发展规划，瞄准我国在新型多媒体技术、数字经济等领域的重大战略需求，针对传统视频单一视角具有互动性受限，缺乏沉浸感、信息表达不全面等问</w:t>
            </w:r>
            <w:bookmarkStart w:id="0" w:name="_GoBack"/>
            <w:bookmarkEnd w:id="0"/>
            <w:r>
              <w:rPr>
                <w:rFonts w:hint="eastAsia" w:asciiTheme="minorEastAsia" w:hAnsiTheme="minorEastAsia" w:eastAsiaTheme="minorEastAsia"/>
                <w:sz w:val="28"/>
                <w:szCs w:val="28"/>
              </w:rPr>
              <w:t>题，开展基于深度智能的沉浸式影像关键技术研究。项目突破了自由视角生成、智能多视角视频的特征及内容联合压缩、跨视角目标跟踪等系列核心技术，赋予了视频任意视角、自由交互等特点，大幅提升了用户的临场感、沉浸感和互动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gridSpan w:val="3"/>
            <w:vAlign w:val="center"/>
          </w:tcPr>
          <w:p>
            <w:pPr>
              <w:jc w:val="center"/>
              <w:rPr>
                <w:rFonts w:ascii="黑体" w:hAnsi="黑体" w:eastAsia="黑体"/>
                <w:bCs/>
                <w:sz w:val="28"/>
                <w:szCs w:val="28"/>
              </w:rPr>
            </w:pPr>
            <w:r>
              <w:rPr>
                <w:rFonts w:hint="eastAsia" w:ascii="黑体" w:hAnsi="黑体" w:eastAsia="黑体"/>
                <w:bCs/>
                <w:sz w:val="28"/>
                <w:szCs w:val="28"/>
              </w:rPr>
              <w:t>客观评价</w:t>
            </w:r>
          </w:p>
        </w:tc>
        <w:tc>
          <w:tcPr>
            <w:tcW w:w="12514" w:type="dxa"/>
            <w:gridSpan w:val="12"/>
          </w:tcPr>
          <w:p>
            <w:pPr>
              <w:autoSpaceDE w:val="0"/>
              <w:autoSpaceDN w:val="0"/>
              <w:adjustRightInd w:val="0"/>
              <w:ind w:firstLine="560" w:firstLineChars="200"/>
              <w:jc w:val="left"/>
              <w:rPr>
                <w:rFonts w:asciiTheme="minorEastAsia" w:hAnsiTheme="minorEastAsia" w:eastAsiaTheme="minorEastAsia"/>
                <w:sz w:val="28"/>
                <w:szCs w:val="28"/>
              </w:rPr>
            </w:pPr>
            <w:r>
              <w:rPr>
                <w:rFonts w:hint="eastAsia" w:asciiTheme="minorEastAsia" w:hAnsiTheme="minorEastAsia" w:eastAsiaTheme="minorEastAsia"/>
                <w:sz w:val="28"/>
                <w:szCs w:val="28"/>
              </w:rPr>
              <w:t>项目取得的技术性成果得到了学术界与工业界知名学者的认可。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8" w:hRule="atLeast"/>
        </w:trPr>
        <w:tc>
          <w:tcPr>
            <w:tcW w:w="1660" w:type="dxa"/>
            <w:gridSpan w:val="3"/>
            <w:vAlign w:val="center"/>
          </w:tcPr>
          <w:p>
            <w:pPr>
              <w:jc w:val="center"/>
              <w:rPr>
                <w:rFonts w:ascii="黑体" w:hAnsi="黑体" w:eastAsia="黑体"/>
                <w:bCs/>
                <w:sz w:val="28"/>
                <w:szCs w:val="28"/>
              </w:rPr>
            </w:pPr>
            <w:r>
              <w:rPr>
                <w:rFonts w:hint="eastAsia" w:ascii="黑体" w:hAnsi="黑体" w:eastAsia="黑体"/>
                <w:bCs/>
                <w:sz w:val="28"/>
                <w:szCs w:val="28"/>
              </w:rPr>
              <w:t>推广应用</w:t>
            </w:r>
          </w:p>
          <w:p>
            <w:pPr>
              <w:jc w:val="center"/>
              <w:rPr>
                <w:rFonts w:ascii="黑体" w:hAnsi="黑体" w:eastAsia="黑体"/>
                <w:bCs/>
                <w:sz w:val="28"/>
                <w:szCs w:val="28"/>
              </w:rPr>
            </w:pPr>
            <w:r>
              <w:rPr>
                <w:rFonts w:hint="eastAsia" w:ascii="黑体" w:hAnsi="黑体" w:eastAsia="黑体"/>
                <w:bCs/>
                <w:sz w:val="28"/>
                <w:szCs w:val="28"/>
              </w:rPr>
              <w:t>情况</w:t>
            </w:r>
          </w:p>
        </w:tc>
        <w:tc>
          <w:tcPr>
            <w:tcW w:w="12514" w:type="dxa"/>
            <w:gridSpan w:val="12"/>
          </w:tcPr>
          <w:p>
            <w:pPr>
              <w:autoSpaceDE w:val="0"/>
              <w:autoSpaceDN w:val="0"/>
              <w:adjustRightInd w:val="0"/>
              <w:jc w:val="left"/>
              <w:rPr>
                <w:rFonts w:asciiTheme="minorEastAsia" w:hAnsiTheme="minorEastAsia" w:eastAsiaTheme="minorEastAsia"/>
                <w:kern w:val="0"/>
                <w:sz w:val="28"/>
                <w:szCs w:val="28"/>
                <w:lang w:bidi="th-TH"/>
              </w:rPr>
            </w:pPr>
            <w:r>
              <w:rPr>
                <w:rFonts w:hint="eastAsia" w:asciiTheme="minorEastAsia" w:hAnsiTheme="minorEastAsia" w:eastAsiaTheme="minorEastAsia"/>
                <w:sz w:val="28"/>
                <w:szCs w:val="28"/>
              </w:rPr>
              <w:t>海信集团与天津大学青岛研究生院有着长期的技术和产业应用合作，包括沉浸媒体高效编码、自由视角系统、目标检测追踪等关键技术的委托开发。我单位自201</w:t>
            </w:r>
            <w:r>
              <w:rPr>
                <w:rFonts w:asciiTheme="minorEastAsia" w:hAnsiTheme="minorEastAsia" w:eastAsiaTheme="minorEastAsia"/>
                <w:sz w:val="28"/>
                <w:szCs w:val="28"/>
              </w:rPr>
              <w:t>9</w:t>
            </w:r>
            <w:r>
              <w:rPr>
                <w:rFonts w:hint="eastAsia" w:asciiTheme="minorEastAsia" w:hAnsiTheme="minorEastAsia" w:eastAsiaTheme="minorEastAsia"/>
                <w:sz w:val="28"/>
                <w:szCs w:val="28"/>
              </w:rPr>
              <w:t>年起应用“基于深度智能的沉浸式影像关键技术研发与应用”项目提供的相关关键技术，该技术在智慧家庭、智慧园区、智慧楼宇领域发挥了重要作用，目前项目成果已成功应用在青岛中山公园、海信国际中心、海信研发园区、海信天悦、青岛居然之家体验店等多个地点上线应用，并获得客户高度评价，极大提升了产品市场竞争力，同时助力青岛新型智慧城市示范区“头雁工程”建设顺利落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4174" w:type="dxa"/>
            <w:gridSpan w:val="15"/>
          </w:tcPr>
          <w:p>
            <w:pPr>
              <w:jc w:val="center"/>
              <w:rPr>
                <w:rFonts w:ascii="黑体" w:hAnsi="黑体" w:eastAsia="黑体"/>
                <w:bCs/>
                <w:sz w:val="36"/>
                <w:szCs w:val="36"/>
              </w:rPr>
            </w:pPr>
            <w:r>
              <w:rPr>
                <w:rFonts w:hint="eastAsia" w:ascii="黑体" w:hAnsi="黑体" w:eastAsia="黑体"/>
                <w:bCs/>
                <w:sz w:val="28"/>
                <w:szCs w:val="28"/>
              </w:rPr>
              <w:t>主</w:t>
            </w:r>
            <w:r>
              <w:rPr>
                <w:rFonts w:ascii="黑体" w:hAnsi="黑体" w:eastAsia="黑体"/>
                <w:bCs/>
                <w:sz w:val="28"/>
                <w:szCs w:val="28"/>
              </w:rPr>
              <w:t xml:space="preserve">    </w:t>
            </w:r>
            <w:r>
              <w:rPr>
                <w:rFonts w:hint="eastAsia" w:ascii="黑体" w:hAnsi="黑体" w:eastAsia="黑体"/>
                <w:bCs/>
                <w:sz w:val="28"/>
                <w:szCs w:val="28"/>
              </w:rPr>
              <w:t>要</w:t>
            </w:r>
            <w:r>
              <w:rPr>
                <w:rFonts w:ascii="黑体" w:hAnsi="黑体" w:eastAsia="黑体"/>
                <w:bCs/>
                <w:sz w:val="28"/>
                <w:szCs w:val="28"/>
              </w:rPr>
              <w:t xml:space="preserve">    </w:t>
            </w:r>
            <w:r>
              <w:rPr>
                <w:rFonts w:hint="eastAsia" w:ascii="黑体" w:hAnsi="黑体" w:eastAsia="黑体"/>
                <w:bCs/>
                <w:sz w:val="28"/>
                <w:szCs w:val="28"/>
              </w:rPr>
              <w:t>知</w:t>
            </w:r>
            <w:r>
              <w:rPr>
                <w:rFonts w:ascii="黑体" w:hAnsi="黑体" w:eastAsia="黑体"/>
                <w:bCs/>
                <w:sz w:val="28"/>
                <w:szCs w:val="28"/>
              </w:rPr>
              <w:t xml:space="preserve">    </w:t>
            </w:r>
            <w:r>
              <w:rPr>
                <w:rFonts w:hint="eastAsia" w:ascii="黑体" w:hAnsi="黑体" w:eastAsia="黑体"/>
                <w:bCs/>
                <w:sz w:val="28"/>
                <w:szCs w:val="28"/>
              </w:rPr>
              <w:t>识</w:t>
            </w:r>
            <w:r>
              <w:rPr>
                <w:rFonts w:ascii="黑体" w:hAnsi="黑体" w:eastAsia="黑体"/>
                <w:bCs/>
                <w:sz w:val="28"/>
                <w:szCs w:val="28"/>
              </w:rPr>
              <w:t xml:space="preserve">    </w:t>
            </w:r>
            <w:r>
              <w:rPr>
                <w:rFonts w:hint="eastAsia" w:ascii="黑体" w:hAnsi="黑体" w:eastAsia="黑体"/>
                <w:bCs/>
                <w:sz w:val="28"/>
                <w:szCs w:val="28"/>
              </w:rPr>
              <w:t>产</w:t>
            </w:r>
            <w:r>
              <w:rPr>
                <w:rFonts w:ascii="黑体" w:hAnsi="黑体" w:eastAsia="黑体"/>
                <w:bCs/>
                <w:sz w:val="28"/>
                <w:szCs w:val="28"/>
              </w:rPr>
              <w:t xml:space="preserve">    </w:t>
            </w:r>
            <w:r>
              <w:rPr>
                <w:rFonts w:hint="eastAsia" w:ascii="黑体" w:hAnsi="黑体" w:eastAsia="黑体"/>
                <w:bCs/>
                <w:sz w:val="28"/>
                <w:szCs w:val="28"/>
              </w:rPr>
              <w:t>权</w:t>
            </w:r>
            <w:r>
              <w:rPr>
                <w:rFonts w:ascii="黑体" w:hAnsi="黑体" w:eastAsia="黑体"/>
                <w:bCs/>
                <w:sz w:val="28"/>
                <w:szCs w:val="28"/>
              </w:rPr>
              <w:t xml:space="preserve">    </w:t>
            </w:r>
            <w:r>
              <w:rPr>
                <w:rFonts w:hint="eastAsia" w:ascii="黑体" w:hAnsi="黑体" w:eastAsia="黑体"/>
                <w:bCs/>
                <w:sz w:val="28"/>
                <w:szCs w:val="28"/>
              </w:rPr>
              <w:t>证</w:t>
            </w:r>
            <w:r>
              <w:rPr>
                <w:rFonts w:ascii="黑体" w:hAnsi="黑体" w:eastAsia="黑体"/>
                <w:bCs/>
                <w:sz w:val="28"/>
                <w:szCs w:val="28"/>
              </w:rPr>
              <w:t xml:space="preserve">    </w:t>
            </w:r>
            <w:r>
              <w:rPr>
                <w:rFonts w:hint="eastAsia" w:ascii="黑体" w:hAnsi="黑体" w:eastAsia="黑体"/>
                <w:bCs/>
                <w:sz w:val="28"/>
                <w:szCs w:val="28"/>
              </w:rPr>
              <w:t>明</w:t>
            </w:r>
            <w:r>
              <w:rPr>
                <w:rFonts w:ascii="黑体" w:hAnsi="黑体" w:eastAsia="黑体"/>
                <w:bCs/>
                <w:sz w:val="28"/>
                <w:szCs w:val="28"/>
              </w:rPr>
              <w:t xml:space="preserve">    </w:t>
            </w:r>
            <w:r>
              <w:rPr>
                <w:rFonts w:hint="eastAsia" w:ascii="黑体" w:hAnsi="黑体" w:eastAsia="黑体"/>
                <w:bCs/>
                <w:sz w:val="28"/>
                <w:szCs w:val="28"/>
              </w:rPr>
              <w:t>目</w:t>
            </w:r>
            <w:r>
              <w:rPr>
                <w:rFonts w:ascii="黑体" w:hAnsi="黑体" w:eastAsia="黑体"/>
                <w:bCs/>
                <w:sz w:val="28"/>
                <w:szCs w:val="28"/>
              </w:rPr>
              <w:t xml:space="preserve">    </w:t>
            </w:r>
            <w:r>
              <w:rPr>
                <w:rFonts w:hint="eastAsia" w:ascii="黑体" w:hAnsi="黑体" w:eastAsia="黑体"/>
                <w:bCs/>
                <w:sz w:val="28"/>
                <w:szCs w:val="28"/>
              </w:rPr>
              <w:t>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436" w:type="dxa"/>
            <w:vAlign w:val="center"/>
          </w:tcPr>
          <w:p>
            <w:pPr>
              <w:jc w:val="center"/>
              <w:rPr>
                <w:rFonts w:ascii="黑体" w:hAnsi="黑体" w:eastAsia="黑体"/>
                <w:bCs/>
                <w:sz w:val="24"/>
              </w:rPr>
            </w:pPr>
            <w:r>
              <w:rPr>
                <w:rFonts w:hint="eastAsia" w:ascii="黑体" w:hAnsi="黑体" w:eastAsia="黑体"/>
                <w:bCs/>
                <w:sz w:val="24"/>
              </w:rPr>
              <w:t>序号</w:t>
            </w:r>
          </w:p>
        </w:tc>
        <w:tc>
          <w:tcPr>
            <w:tcW w:w="1649" w:type="dxa"/>
            <w:gridSpan w:val="4"/>
            <w:vAlign w:val="center"/>
          </w:tcPr>
          <w:p>
            <w:pPr>
              <w:jc w:val="center"/>
              <w:rPr>
                <w:rFonts w:ascii="黑体" w:hAnsi="黑体" w:eastAsia="黑体"/>
                <w:bCs/>
                <w:sz w:val="24"/>
              </w:rPr>
            </w:pPr>
            <w:r>
              <w:rPr>
                <w:rFonts w:hint="eastAsia" w:ascii="黑体" w:hAnsi="黑体" w:eastAsia="黑体"/>
                <w:bCs/>
                <w:sz w:val="24"/>
              </w:rPr>
              <w:t>知识产权</w:t>
            </w:r>
          </w:p>
          <w:p>
            <w:pPr>
              <w:jc w:val="center"/>
              <w:rPr>
                <w:rFonts w:ascii="黑体" w:hAnsi="黑体" w:eastAsia="黑体"/>
                <w:bCs/>
                <w:sz w:val="24"/>
              </w:rPr>
            </w:pPr>
            <w:r>
              <w:rPr>
                <w:rFonts w:hint="eastAsia" w:ascii="黑体" w:hAnsi="黑体" w:eastAsia="黑体"/>
                <w:bCs/>
                <w:sz w:val="24"/>
              </w:rPr>
              <w:t>类别</w:t>
            </w:r>
          </w:p>
        </w:tc>
        <w:tc>
          <w:tcPr>
            <w:tcW w:w="5109" w:type="dxa"/>
            <w:gridSpan w:val="7"/>
            <w:vAlign w:val="center"/>
          </w:tcPr>
          <w:p>
            <w:pPr>
              <w:jc w:val="center"/>
              <w:rPr>
                <w:rFonts w:ascii="黑体" w:hAnsi="黑体" w:eastAsia="黑体"/>
                <w:bCs/>
                <w:sz w:val="24"/>
              </w:rPr>
            </w:pPr>
            <w:r>
              <w:rPr>
                <w:rFonts w:hint="eastAsia" w:ascii="黑体" w:hAnsi="黑体" w:eastAsia="黑体"/>
                <w:bCs/>
                <w:sz w:val="24"/>
              </w:rPr>
              <w:t>知识产权具体名称</w:t>
            </w:r>
          </w:p>
        </w:tc>
        <w:tc>
          <w:tcPr>
            <w:tcW w:w="2693" w:type="dxa"/>
            <w:vAlign w:val="center"/>
          </w:tcPr>
          <w:p>
            <w:pPr>
              <w:jc w:val="center"/>
              <w:rPr>
                <w:rFonts w:ascii="黑体" w:hAnsi="黑体" w:eastAsia="黑体"/>
                <w:bCs/>
                <w:sz w:val="24"/>
              </w:rPr>
            </w:pPr>
            <w:r>
              <w:rPr>
                <w:rFonts w:hint="eastAsia" w:ascii="黑体" w:hAnsi="黑体" w:eastAsia="黑体"/>
                <w:bCs/>
                <w:sz w:val="24"/>
              </w:rPr>
              <w:t>权利人</w:t>
            </w:r>
          </w:p>
        </w:tc>
        <w:tc>
          <w:tcPr>
            <w:tcW w:w="2977" w:type="dxa"/>
            <w:vAlign w:val="center"/>
          </w:tcPr>
          <w:p>
            <w:pPr>
              <w:jc w:val="center"/>
              <w:rPr>
                <w:rFonts w:ascii="黑体" w:hAnsi="黑体" w:eastAsia="黑体"/>
                <w:bCs/>
                <w:sz w:val="24"/>
              </w:rPr>
            </w:pPr>
            <w:r>
              <w:rPr>
                <w:rFonts w:hint="eastAsia" w:ascii="黑体" w:hAnsi="黑体" w:eastAsia="黑体"/>
                <w:bCs/>
                <w:sz w:val="24"/>
              </w:rPr>
              <w:t>发明人</w:t>
            </w:r>
          </w:p>
        </w:tc>
        <w:tc>
          <w:tcPr>
            <w:tcW w:w="1310" w:type="dxa"/>
            <w:vAlign w:val="center"/>
          </w:tcPr>
          <w:p>
            <w:pPr>
              <w:jc w:val="center"/>
              <w:rPr>
                <w:rFonts w:ascii="黑体" w:hAnsi="黑体" w:eastAsia="黑体"/>
                <w:bCs/>
                <w:sz w:val="24"/>
              </w:rPr>
            </w:pPr>
            <w:r>
              <w:rPr>
                <w:rFonts w:hint="eastAsia" w:ascii="黑体" w:hAnsi="黑体" w:eastAsia="黑体"/>
                <w:bCs/>
                <w:sz w:val="24"/>
              </w:rPr>
              <w:t>发明专利有效状态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436" w:type="dxa"/>
            <w:vAlign w:val="center"/>
          </w:tcPr>
          <w:p>
            <w:pPr>
              <w:jc w:val="center"/>
              <w:rPr>
                <w:rFonts w:ascii="宋体" w:hAnsi="宋体"/>
                <w:bCs/>
                <w:szCs w:val="21"/>
              </w:rPr>
            </w:pPr>
            <w:r>
              <w:rPr>
                <w:rFonts w:ascii="宋体" w:hAnsi="宋体"/>
                <w:bCs/>
                <w:szCs w:val="21"/>
              </w:rPr>
              <w:t>1</w:t>
            </w:r>
          </w:p>
        </w:tc>
        <w:tc>
          <w:tcPr>
            <w:tcW w:w="1649" w:type="dxa"/>
            <w:gridSpan w:val="4"/>
            <w:vAlign w:val="center"/>
          </w:tcPr>
          <w:p>
            <w:pPr>
              <w:jc w:val="left"/>
              <w:rPr>
                <w:rFonts w:ascii="宋体" w:hAnsi="宋体" w:cs="宋体"/>
                <w:kern w:val="0"/>
                <w:szCs w:val="21"/>
              </w:rPr>
            </w:pPr>
            <w:r>
              <w:rPr>
                <w:rFonts w:hint="eastAsia" w:ascii="宋体" w:hAnsi="宋体" w:cs="宋体"/>
                <w:kern w:val="0"/>
                <w:szCs w:val="21"/>
              </w:rPr>
              <w:t>发明专利</w:t>
            </w:r>
          </w:p>
        </w:tc>
        <w:tc>
          <w:tcPr>
            <w:tcW w:w="5109" w:type="dxa"/>
            <w:gridSpan w:val="7"/>
            <w:vAlign w:val="center"/>
          </w:tcPr>
          <w:p>
            <w:pPr>
              <w:jc w:val="left"/>
              <w:rPr>
                <w:rFonts w:ascii="宋体" w:hAnsi="宋体" w:cs="宋体"/>
                <w:kern w:val="0"/>
                <w:szCs w:val="21"/>
              </w:rPr>
            </w:pPr>
            <w:r>
              <w:rPr>
                <w:rFonts w:hint="eastAsia" w:ascii="宋体" w:hAnsi="宋体" w:cs="宋体"/>
                <w:kern w:val="0"/>
                <w:szCs w:val="21"/>
              </w:rPr>
              <w:t>基于形变样本生成网络的目标跟踪算法</w:t>
            </w:r>
          </w:p>
        </w:tc>
        <w:tc>
          <w:tcPr>
            <w:tcW w:w="2693" w:type="dxa"/>
            <w:vAlign w:val="center"/>
          </w:tcPr>
          <w:p>
            <w:pPr>
              <w:jc w:val="left"/>
              <w:rPr>
                <w:rFonts w:ascii="宋体" w:hAnsi="宋体" w:cs="宋体"/>
                <w:kern w:val="0"/>
                <w:szCs w:val="21"/>
              </w:rPr>
            </w:pPr>
            <w:r>
              <w:rPr>
                <w:rFonts w:hint="eastAsia" w:ascii="宋体" w:hAnsi="宋体" w:cs="宋体"/>
                <w:kern w:val="0"/>
                <w:szCs w:val="21"/>
              </w:rPr>
              <w:t>天津大学青岛海洋技术研究院</w:t>
            </w:r>
          </w:p>
        </w:tc>
        <w:tc>
          <w:tcPr>
            <w:tcW w:w="2977" w:type="dxa"/>
            <w:vAlign w:val="center"/>
          </w:tcPr>
          <w:p>
            <w:pPr>
              <w:jc w:val="left"/>
              <w:rPr>
                <w:rFonts w:ascii="宋体" w:hAnsi="宋体" w:cs="宋体"/>
                <w:kern w:val="0"/>
                <w:szCs w:val="21"/>
              </w:rPr>
            </w:pPr>
            <w:r>
              <w:rPr>
                <w:rFonts w:hint="eastAsia" w:ascii="宋体" w:hAnsi="宋体" w:cs="宋体"/>
                <w:kern w:val="0"/>
                <w:szCs w:val="21"/>
              </w:rPr>
              <w:t>周圆、李孜孜、咸良、杜晓婷、李鸿需</w:t>
            </w:r>
          </w:p>
        </w:tc>
        <w:tc>
          <w:tcPr>
            <w:tcW w:w="1310" w:type="dxa"/>
            <w:vAlign w:val="center"/>
          </w:tcPr>
          <w:p>
            <w:pPr>
              <w:jc w:val="left"/>
              <w:rPr>
                <w:rFonts w:ascii="宋体" w:hAnsi="宋体" w:cs="宋体"/>
                <w:kern w:val="0"/>
                <w:szCs w:val="21"/>
              </w:rPr>
            </w:pPr>
            <w:r>
              <w:rPr>
                <w:rFonts w:hint="eastAsia" w:ascii="宋体" w:hAnsi="宋体" w:cs="宋体"/>
                <w:kern w:val="0"/>
                <w:szCs w:val="21"/>
              </w:rPr>
              <w:t>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6" w:type="dxa"/>
            <w:vAlign w:val="center"/>
          </w:tcPr>
          <w:p>
            <w:pPr>
              <w:jc w:val="center"/>
              <w:rPr>
                <w:rFonts w:ascii="宋体" w:hAnsi="宋体"/>
                <w:bCs/>
                <w:szCs w:val="21"/>
              </w:rPr>
            </w:pPr>
            <w:r>
              <w:rPr>
                <w:rFonts w:ascii="宋体" w:hAnsi="宋体"/>
                <w:bCs/>
                <w:szCs w:val="21"/>
              </w:rPr>
              <w:t>2</w:t>
            </w:r>
          </w:p>
        </w:tc>
        <w:tc>
          <w:tcPr>
            <w:tcW w:w="1649" w:type="dxa"/>
            <w:gridSpan w:val="4"/>
            <w:vAlign w:val="center"/>
          </w:tcPr>
          <w:p>
            <w:pPr>
              <w:jc w:val="left"/>
              <w:rPr>
                <w:rFonts w:ascii="宋体" w:hAnsi="宋体" w:cs="宋体"/>
                <w:kern w:val="0"/>
                <w:szCs w:val="21"/>
              </w:rPr>
            </w:pPr>
            <w:r>
              <w:rPr>
                <w:rFonts w:hint="eastAsia" w:ascii="宋体" w:hAnsi="宋体" w:cs="宋体"/>
                <w:kern w:val="0"/>
                <w:szCs w:val="21"/>
              </w:rPr>
              <w:t>发明专利</w:t>
            </w:r>
          </w:p>
        </w:tc>
        <w:tc>
          <w:tcPr>
            <w:tcW w:w="5109" w:type="dxa"/>
            <w:gridSpan w:val="7"/>
            <w:vAlign w:val="center"/>
          </w:tcPr>
          <w:p>
            <w:pPr>
              <w:jc w:val="left"/>
              <w:rPr>
                <w:rFonts w:ascii="宋体" w:hAnsi="宋体" w:cs="宋体"/>
                <w:kern w:val="0"/>
                <w:szCs w:val="21"/>
              </w:rPr>
            </w:pPr>
            <w:r>
              <w:rPr>
                <w:rFonts w:hint="eastAsia" w:ascii="宋体" w:hAnsi="宋体" w:cs="宋体"/>
                <w:kern w:val="0"/>
                <w:szCs w:val="21"/>
              </w:rPr>
              <w:t>基于多尺度生成对抗网络的人群计数方法</w:t>
            </w:r>
          </w:p>
        </w:tc>
        <w:tc>
          <w:tcPr>
            <w:tcW w:w="2693" w:type="dxa"/>
            <w:vAlign w:val="center"/>
          </w:tcPr>
          <w:p>
            <w:pPr>
              <w:jc w:val="left"/>
              <w:rPr>
                <w:rFonts w:ascii="宋体" w:hAnsi="宋体" w:cs="宋体"/>
                <w:kern w:val="0"/>
                <w:szCs w:val="21"/>
              </w:rPr>
            </w:pPr>
            <w:r>
              <w:rPr>
                <w:rFonts w:hint="eastAsia" w:ascii="宋体" w:hAnsi="宋体" w:cs="宋体"/>
                <w:kern w:val="0"/>
                <w:szCs w:val="21"/>
              </w:rPr>
              <w:t>天津大学青岛海洋技术研究院</w:t>
            </w:r>
          </w:p>
        </w:tc>
        <w:tc>
          <w:tcPr>
            <w:tcW w:w="2977" w:type="dxa"/>
            <w:vAlign w:val="center"/>
          </w:tcPr>
          <w:p>
            <w:pPr>
              <w:jc w:val="left"/>
              <w:rPr>
                <w:rFonts w:ascii="宋体" w:hAnsi="宋体" w:cs="宋体"/>
                <w:kern w:val="0"/>
                <w:szCs w:val="21"/>
              </w:rPr>
            </w:pPr>
            <w:r>
              <w:rPr>
                <w:rFonts w:hint="eastAsia" w:ascii="宋体" w:hAnsi="宋体" w:cs="宋体"/>
                <w:kern w:val="0"/>
                <w:szCs w:val="21"/>
              </w:rPr>
              <w:t>咸良、杨建兴、周圆</w:t>
            </w:r>
          </w:p>
        </w:tc>
        <w:tc>
          <w:tcPr>
            <w:tcW w:w="1310" w:type="dxa"/>
            <w:vAlign w:val="center"/>
          </w:tcPr>
          <w:p>
            <w:pPr>
              <w:jc w:val="left"/>
              <w:rPr>
                <w:rFonts w:ascii="宋体" w:hAnsi="宋体" w:cs="宋体"/>
                <w:kern w:val="0"/>
                <w:szCs w:val="21"/>
              </w:rPr>
            </w:pPr>
            <w:r>
              <w:rPr>
                <w:rFonts w:hint="eastAsia" w:ascii="宋体" w:hAnsi="宋体" w:cs="宋体"/>
                <w:kern w:val="0"/>
                <w:szCs w:val="21"/>
              </w:rPr>
              <w:t>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36" w:type="dxa"/>
            <w:vAlign w:val="center"/>
          </w:tcPr>
          <w:p>
            <w:pPr>
              <w:jc w:val="center"/>
              <w:rPr>
                <w:rFonts w:ascii="宋体" w:hAnsi="宋体"/>
                <w:bCs/>
                <w:szCs w:val="21"/>
              </w:rPr>
            </w:pPr>
            <w:r>
              <w:rPr>
                <w:rFonts w:hint="eastAsia" w:ascii="宋体" w:hAnsi="宋体"/>
                <w:bCs/>
                <w:szCs w:val="21"/>
              </w:rPr>
              <w:t>3</w:t>
            </w:r>
          </w:p>
        </w:tc>
        <w:tc>
          <w:tcPr>
            <w:tcW w:w="1649" w:type="dxa"/>
            <w:gridSpan w:val="4"/>
            <w:vAlign w:val="center"/>
          </w:tcPr>
          <w:p>
            <w:pPr>
              <w:jc w:val="left"/>
              <w:rPr>
                <w:rFonts w:ascii="宋体" w:hAnsi="宋体" w:cs="宋体"/>
                <w:kern w:val="0"/>
                <w:szCs w:val="21"/>
              </w:rPr>
            </w:pPr>
            <w:r>
              <w:rPr>
                <w:rFonts w:hint="eastAsia" w:ascii="宋体" w:hAnsi="宋体" w:cs="宋体"/>
                <w:kern w:val="0"/>
                <w:szCs w:val="21"/>
              </w:rPr>
              <w:t>发明专利</w:t>
            </w:r>
          </w:p>
        </w:tc>
        <w:tc>
          <w:tcPr>
            <w:tcW w:w="5109" w:type="dxa"/>
            <w:gridSpan w:val="7"/>
            <w:vAlign w:val="center"/>
          </w:tcPr>
          <w:p>
            <w:pPr>
              <w:jc w:val="left"/>
              <w:rPr>
                <w:rFonts w:ascii="宋体" w:hAnsi="宋体" w:cs="宋体"/>
                <w:kern w:val="0"/>
                <w:szCs w:val="21"/>
              </w:rPr>
            </w:pPr>
            <w:r>
              <w:rPr>
                <w:rFonts w:hint="eastAsia" w:ascii="宋体" w:hAnsi="宋体" w:cs="宋体"/>
                <w:kern w:val="0"/>
                <w:szCs w:val="21"/>
              </w:rPr>
              <w:t>一种自由视点视频传输方法以及相关设备</w:t>
            </w:r>
          </w:p>
        </w:tc>
        <w:tc>
          <w:tcPr>
            <w:tcW w:w="2693" w:type="dxa"/>
            <w:vAlign w:val="center"/>
          </w:tcPr>
          <w:p>
            <w:pPr>
              <w:jc w:val="left"/>
              <w:rPr>
                <w:rFonts w:ascii="宋体" w:hAnsi="宋体" w:cs="宋体"/>
                <w:kern w:val="0"/>
                <w:szCs w:val="21"/>
              </w:rPr>
            </w:pPr>
            <w:r>
              <w:rPr>
                <w:rFonts w:hint="eastAsia" w:ascii="宋体" w:hAnsi="宋体" w:cs="宋体"/>
                <w:kern w:val="0"/>
                <w:szCs w:val="21"/>
              </w:rPr>
              <w:t>海信集团有限公司</w:t>
            </w:r>
          </w:p>
        </w:tc>
        <w:tc>
          <w:tcPr>
            <w:tcW w:w="2977" w:type="dxa"/>
            <w:vAlign w:val="center"/>
          </w:tcPr>
          <w:p>
            <w:pPr>
              <w:jc w:val="left"/>
              <w:rPr>
                <w:rFonts w:ascii="宋体" w:hAnsi="宋体" w:cs="宋体"/>
                <w:kern w:val="0"/>
                <w:szCs w:val="21"/>
              </w:rPr>
            </w:pPr>
            <w:r>
              <w:rPr>
                <w:rFonts w:hint="eastAsia" w:ascii="宋体" w:hAnsi="宋体" w:cs="宋体"/>
                <w:kern w:val="0"/>
                <w:szCs w:val="21"/>
              </w:rPr>
              <w:t>翟世平、高雪松、陈维强</w:t>
            </w:r>
          </w:p>
        </w:tc>
        <w:tc>
          <w:tcPr>
            <w:tcW w:w="1310" w:type="dxa"/>
            <w:vAlign w:val="center"/>
          </w:tcPr>
          <w:p>
            <w:pPr>
              <w:jc w:val="left"/>
              <w:rPr>
                <w:rFonts w:ascii="宋体" w:hAnsi="宋体" w:cs="宋体"/>
                <w:kern w:val="0"/>
                <w:szCs w:val="21"/>
              </w:rPr>
            </w:pPr>
            <w:r>
              <w:rPr>
                <w:rFonts w:hint="eastAsia" w:ascii="宋体" w:hAnsi="宋体" w:cs="宋体"/>
                <w:kern w:val="0"/>
                <w:szCs w:val="21"/>
              </w:rPr>
              <w:t>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436" w:type="dxa"/>
            <w:vAlign w:val="center"/>
          </w:tcPr>
          <w:p>
            <w:pPr>
              <w:jc w:val="center"/>
              <w:rPr>
                <w:rFonts w:ascii="宋体" w:hAnsi="宋体"/>
                <w:bCs/>
                <w:szCs w:val="21"/>
              </w:rPr>
            </w:pPr>
            <w:r>
              <w:rPr>
                <w:rFonts w:hint="eastAsia" w:ascii="宋体" w:hAnsi="宋体"/>
                <w:bCs/>
                <w:szCs w:val="21"/>
              </w:rPr>
              <w:t>4</w:t>
            </w:r>
          </w:p>
        </w:tc>
        <w:tc>
          <w:tcPr>
            <w:tcW w:w="1649" w:type="dxa"/>
            <w:gridSpan w:val="4"/>
            <w:vAlign w:val="center"/>
          </w:tcPr>
          <w:p>
            <w:pPr>
              <w:jc w:val="left"/>
              <w:rPr>
                <w:rFonts w:ascii="宋体" w:hAnsi="宋体" w:cs="宋体"/>
                <w:kern w:val="0"/>
                <w:szCs w:val="21"/>
              </w:rPr>
            </w:pPr>
            <w:r>
              <w:rPr>
                <w:rFonts w:hint="eastAsia" w:ascii="宋体" w:hAnsi="宋体" w:cs="宋体"/>
                <w:kern w:val="0"/>
                <w:szCs w:val="21"/>
              </w:rPr>
              <w:t>发明专利</w:t>
            </w:r>
          </w:p>
        </w:tc>
        <w:tc>
          <w:tcPr>
            <w:tcW w:w="5109" w:type="dxa"/>
            <w:gridSpan w:val="7"/>
            <w:vAlign w:val="center"/>
          </w:tcPr>
          <w:p>
            <w:pPr>
              <w:jc w:val="left"/>
              <w:rPr>
                <w:rFonts w:ascii="宋体" w:hAnsi="宋体" w:cs="宋体"/>
                <w:kern w:val="0"/>
                <w:szCs w:val="21"/>
              </w:rPr>
            </w:pPr>
            <w:r>
              <w:rPr>
                <w:rFonts w:hint="eastAsia" w:ascii="宋体" w:hAnsi="宋体" w:cs="宋体"/>
                <w:kern w:val="0"/>
                <w:szCs w:val="21"/>
              </w:rPr>
              <w:t>一种自由视点视角信息推荐方法以及相关设备</w:t>
            </w:r>
          </w:p>
        </w:tc>
        <w:tc>
          <w:tcPr>
            <w:tcW w:w="2693" w:type="dxa"/>
            <w:vAlign w:val="center"/>
          </w:tcPr>
          <w:p>
            <w:pPr>
              <w:jc w:val="left"/>
              <w:rPr>
                <w:rFonts w:ascii="宋体" w:hAnsi="宋体" w:cs="宋体"/>
                <w:kern w:val="0"/>
                <w:szCs w:val="21"/>
              </w:rPr>
            </w:pPr>
            <w:r>
              <w:rPr>
                <w:rFonts w:hint="eastAsia" w:ascii="宋体" w:hAnsi="宋体" w:cs="宋体"/>
                <w:kern w:val="0"/>
                <w:szCs w:val="21"/>
              </w:rPr>
              <w:t>海信集团有限公司</w:t>
            </w:r>
          </w:p>
        </w:tc>
        <w:tc>
          <w:tcPr>
            <w:tcW w:w="2977" w:type="dxa"/>
            <w:vAlign w:val="center"/>
          </w:tcPr>
          <w:p>
            <w:pPr>
              <w:jc w:val="left"/>
              <w:rPr>
                <w:rFonts w:ascii="宋体" w:hAnsi="宋体" w:cs="宋体"/>
                <w:kern w:val="0"/>
                <w:szCs w:val="21"/>
              </w:rPr>
            </w:pPr>
            <w:r>
              <w:rPr>
                <w:rFonts w:hint="eastAsia" w:ascii="宋体" w:hAnsi="宋体" w:cs="宋体"/>
                <w:kern w:val="0"/>
                <w:szCs w:val="21"/>
              </w:rPr>
              <w:t>翟世平、高雪松、陈维强</w:t>
            </w:r>
          </w:p>
        </w:tc>
        <w:tc>
          <w:tcPr>
            <w:tcW w:w="1310" w:type="dxa"/>
            <w:vAlign w:val="center"/>
          </w:tcPr>
          <w:p>
            <w:pPr>
              <w:jc w:val="left"/>
              <w:rPr>
                <w:rFonts w:ascii="宋体" w:hAnsi="宋体" w:cs="宋体"/>
                <w:kern w:val="0"/>
                <w:szCs w:val="21"/>
              </w:rPr>
            </w:pPr>
            <w:r>
              <w:rPr>
                <w:rFonts w:hint="eastAsia" w:ascii="宋体" w:hAnsi="宋体" w:cs="宋体"/>
                <w:kern w:val="0"/>
                <w:szCs w:val="21"/>
              </w:rPr>
              <w:t>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6" w:type="dxa"/>
            <w:vAlign w:val="center"/>
          </w:tcPr>
          <w:p>
            <w:pPr>
              <w:jc w:val="center"/>
              <w:rPr>
                <w:bCs/>
                <w:szCs w:val="21"/>
              </w:rPr>
            </w:pPr>
            <w:r>
              <w:rPr>
                <w:bCs/>
                <w:szCs w:val="21"/>
              </w:rPr>
              <w:t>5</w:t>
            </w:r>
          </w:p>
        </w:tc>
        <w:tc>
          <w:tcPr>
            <w:tcW w:w="1649" w:type="dxa"/>
            <w:gridSpan w:val="4"/>
            <w:vAlign w:val="center"/>
          </w:tcPr>
          <w:p>
            <w:pPr>
              <w:jc w:val="left"/>
              <w:rPr>
                <w:kern w:val="0"/>
                <w:szCs w:val="21"/>
              </w:rPr>
            </w:pPr>
            <w:r>
              <w:rPr>
                <w:rFonts w:hint="eastAsia" w:ascii="宋体" w:hAnsi="宋体" w:cs="宋体"/>
                <w:kern w:val="0"/>
                <w:szCs w:val="21"/>
              </w:rPr>
              <w:t>国际标准</w:t>
            </w:r>
          </w:p>
        </w:tc>
        <w:tc>
          <w:tcPr>
            <w:tcW w:w="5109" w:type="dxa"/>
            <w:gridSpan w:val="7"/>
            <w:vAlign w:val="center"/>
          </w:tcPr>
          <w:p>
            <w:pPr>
              <w:jc w:val="left"/>
              <w:rPr>
                <w:kern w:val="0"/>
                <w:szCs w:val="21"/>
              </w:rPr>
            </w:pPr>
            <w:r>
              <w:rPr>
                <w:rFonts w:ascii="宋体" w:hAnsi="宋体" w:cs="宋体"/>
                <w:kern w:val="0"/>
                <w:szCs w:val="21"/>
              </w:rPr>
              <w:t>IEEE Std 1857.9</w:t>
            </w:r>
          </w:p>
        </w:tc>
        <w:tc>
          <w:tcPr>
            <w:tcW w:w="2693" w:type="dxa"/>
            <w:vAlign w:val="center"/>
          </w:tcPr>
          <w:p>
            <w:pPr>
              <w:jc w:val="left"/>
              <w:rPr>
                <w:kern w:val="0"/>
                <w:szCs w:val="21"/>
              </w:rPr>
            </w:pPr>
            <w:r>
              <w:rPr>
                <w:rFonts w:hint="eastAsia" w:ascii="宋体" w:hAnsi="宋体" w:cs="宋体"/>
                <w:kern w:val="0"/>
                <w:szCs w:val="21"/>
              </w:rPr>
              <w:t>海信集团有限公司</w:t>
            </w:r>
          </w:p>
        </w:tc>
        <w:tc>
          <w:tcPr>
            <w:tcW w:w="2977" w:type="dxa"/>
            <w:vAlign w:val="center"/>
          </w:tcPr>
          <w:p>
            <w:pPr>
              <w:jc w:val="left"/>
              <w:rPr>
                <w:kern w:val="0"/>
                <w:szCs w:val="21"/>
              </w:rPr>
            </w:pPr>
            <w:r>
              <w:rPr>
                <w:rFonts w:hint="eastAsia" w:ascii="宋体" w:hAnsi="宋体" w:cs="宋体"/>
                <w:kern w:val="0"/>
                <w:szCs w:val="21"/>
              </w:rPr>
              <w:t>高雪松等</w:t>
            </w:r>
          </w:p>
        </w:tc>
        <w:tc>
          <w:tcPr>
            <w:tcW w:w="1310" w:type="dxa"/>
            <w:vAlign w:val="center"/>
          </w:tcPr>
          <w:p>
            <w:pPr>
              <w:jc w:val="left"/>
              <w:rPr>
                <w:kern w:val="0"/>
                <w:szCs w:val="21"/>
              </w:rPr>
            </w:pPr>
            <w:r>
              <w:rPr>
                <w:rFonts w:hint="eastAsia" w:ascii="宋体" w:hAnsi="宋体" w:cs="宋体"/>
                <w:kern w:val="0"/>
                <w:szCs w:val="21"/>
              </w:rPr>
              <w:t>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436" w:type="dxa"/>
            <w:vAlign w:val="center"/>
          </w:tcPr>
          <w:p>
            <w:pPr>
              <w:jc w:val="center"/>
              <w:rPr>
                <w:rFonts w:ascii="宋体" w:hAnsi="宋体"/>
                <w:bCs/>
                <w:szCs w:val="21"/>
              </w:rPr>
            </w:pPr>
            <w:r>
              <w:rPr>
                <w:rFonts w:ascii="宋体" w:hAnsi="宋体"/>
                <w:bCs/>
                <w:szCs w:val="21"/>
              </w:rPr>
              <w:t>6</w:t>
            </w:r>
          </w:p>
        </w:tc>
        <w:tc>
          <w:tcPr>
            <w:tcW w:w="1649" w:type="dxa"/>
            <w:gridSpan w:val="4"/>
            <w:vAlign w:val="center"/>
          </w:tcPr>
          <w:p>
            <w:pPr>
              <w:jc w:val="left"/>
              <w:rPr>
                <w:rFonts w:ascii="宋体" w:hAnsi="宋体" w:cs="宋体"/>
                <w:kern w:val="0"/>
                <w:szCs w:val="21"/>
              </w:rPr>
            </w:pPr>
            <w:r>
              <w:rPr>
                <w:kern w:val="0"/>
                <w:szCs w:val="21"/>
              </w:rPr>
              <w:t>学术论文</w:t>
            </w:r>
          </w:p>
        </w:tc>
        <w:tc>
          <w:tcPr>
            <w:tcW w:w="5109" w:type="dxa"/>
            <w:gridSpan w:val="7"/>
            <w:vAlign w:val="center"/>
          </w:tcPr>
          <w:p>
            <w:pPr>
              <w:jc w:val="left"/>
              <w:rPr>
                <w:kern w:val="0"/>
                <w:szCs w:val="21"/>
              </w:rPr>
            </w:pPr>
            <w:r>
              <w:rPr>
                <w:kern w:val="0"/>
                <w:szCs w:val="21"/>
              </w:rPr>
              <w:t>Semantic Relevance Learning for Video-Query Based Video Moment Retrieval</w:t>
            </w:r>
          </w:p>
        </w:tc>
        <w:tc>
          <w:tcPr>
            <w:tcW w:w="2693" w:type="dxa"/>
            <w:vAlign w:val="center"/>
          </w:tcPr>
          <w:p>
            <w:pPr>
              <w:jc w:val="left"/>
              <w:rPr>
                <w:rFonts w:ascii="宋体" w:hAnsi="宋体" w:cs="宋体"/>
                <w:kern w:val="0"/>
                <w:szCs w:val="21"/>
              </w:rPr>
            </w:pPr>
            <w:r>
              <w:rPr>
                <w:kern w:val="0"/>
                <w:szCs w:val="21"/>
              </w:rPr>
              <w:t>天津大学</w:t>
            </w:r>
          </w:p>
        </w:tc>
        <w:tc>
          <w:tcPr>
            <w:tcW w:w="2977" w:type="dxa"/>
            <w:vAlign w:val="center"/>
          </w:tcPr>
          <w:p>
            <w:pPr>
              <w:jc w:val="left"/>
              <w:rPr>
                <w:rFonts w:ascii="宋体" w:hAnsi="宋体" w:cs="宋体"/>
                <w:kern w:val="0"/>
                <w:szCs w:val="21"/>
              </w:rPr>
            </w:pPr>
            <w:r>
              <w:rPr>
                <w:rFonts w:hint="eastAsia"/>
                <w:kern w:val="0"/>
                <w:szCs w:val="21"/>
              </w:rPr>
              <w:t>霍树伟、</w:t>
            </w:r>
            <w:r>
              <w:rPr>
                <w:kern w:val="0"/>
                <w:szCs w:val="21"/>
              </w:rPr>
              <w:t>周圆</w:t>
            </w:r>
            <w:r>
              <w:rPr>
                <w:rFonts w:hint="eastAsia"/>
                <w:kern w:val="0"/>
                <w:szCs w:val="21"/>
              </w:rPr>
              <w:t>、王若琳、向维、贡三元</w:t>
            </w:r>
          </w:p>
        </w:tc>
        <w:tc>
          <w:tcPr>
            <w:tcW w:w="1310" w:type="dxa"/>
            <w:vAlign w:val="center"/>
          </w:tcPr>
          <w:p>
            <w:pPr>
              <w:jc w:val="left"/>
              <w:rPr>
                <w:rFonts w:ascii="宋体" w:hAnsi="宋体" w:cs="宋体"/>
                <w:kern w:val="0"/>
                <w:szCs w:val="21"/>
              </w:rPr>
            </w:pPr>
            <w:r>
              <w:rPr>
                <w:rFonts w:hint="eastAsia" w:ascii="宋体" w:hAnsi="宋体" w:cs="宋体"/>
                <w:kern w:val="0"/>
                <w:szCs w:val="21"/>
              </w:rPr>
              <w:t>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436" w:type="dxa"/>
            <w:vAlign w:val="center"/>
          </w:tcPr>
          <w:p>
            <w:pPr>
              <w:jc w:val="center"/>
              <w:rPr>
                <w:rFonts w:ascii="宋体" w:hAnsi="宋体"/>
                <w:bCs/>
                <w:szCs w:val="21"/>
              </w:rPr>
            </w:pPr>
            <w:r>
              <w:rPr>
                <w:rFonts w:ascii="宋体" w:hAnsi="宋体"/>
                <w:bCs/>
                <w:szCs w:val="21"/>
              </w:rPr>
              <w:t>7</w:t>
            </w:r>
          </w:p>
        </w:tc>
        <w:tc>
          <w:tcPr>
            <w:tcW w:w="1649" w:type="dxa"/>
            <w:gridSpan w:val="4"/>
            <w:vAlign w:val="center"/>
          </w:tcPr>
          <w:p>
            <w:pPr>
              <w:jc w:val="left"/>
              <w:rPr>
                <w:rFonts w:ascii="宋体" w:hAnsi="宋体" w:cs="宋体"/>
                <w:kern w:val="0"/>
                <w:szCs w:val="21"/>
              </w:rPr>
            </w:pPr>
            <w:r>
              <w:rPr>
                <w:kern w:val="0"/>
                <w:szCs w:val="21"/>
              </w:rPr>
              <w:t>学术论文</w:t>
            </w:r>
          </w:p>
        </w:tc>
        <w:tc>
          <w:tcPr>
            <w:tcW w:w="5109" w:type="dxa"/>
            <w:gridSpan w:val="7"/>
            <w:vAlign w:val="center"/>
          </w:tcPr>
          <w:p>
            <w:pPr>
              <w:jc w:val="left"/>
              <w:rPr>
                <w:rFonts w:ascii="宋体" w:hAnsi="宋体" w:cs="宋体"/>
                <w:kern w:val="0"/>
                <w:szCs w:val="21"/>
              </w:rPr>
            </w:pPr>
            <w:r>
              <w:rPr>
                <w:kern w:val="0"/>
                <w:szCs w:val="21"/>
              </w:rPr>
              <w:t>Temporal Action Localization Using Long Short-Term Dependency</w:t>
            </w:r>
          </w:p>
        </w:tc>
        <w:tc>
          <w:tcPr>
            <w:tcW w:w="2693" w:type="dxa"/>
            <w:vAlign w:val="center"/>
          </w:tcPr>
          <w:p>
            <w:pPr>
              <w:jc w:val="left"/>
              <w:rPr>
                <w:rFonts w:ascii="宋体" w:hAnsi="宋体" w:cs="宋体"/>
                <w:kern w:val="0"/>
                <w:szCs w:val="21"/>
              </w:rPr>
            </w:pPr>
            <w:r>
              <w:rPr>
                <w:rFonts w:hint="eastAsia" w:ascii="宋体" w:hAnsi="宋体" w:cs="宋体"/>
                <w:kern w:val="0"/>
                <w:szCs w:val="21"/>
              </w:rPr>
              <w:t>天津大学</w:t>
            </w:r>
          </w:p>
        </w:tc>
        <w:tc>
          <w:tcPr>
            <w:tcW w:w="2977" w:type="dxa"/>
            <w:vAlign w:val="center"/>
          </w:tcPr>
          <w:p>
            <w:pPr>
              <w:jc w:val="left"/>
              <w:rPr>
                <w:rFonts w:ascii="宋体" w:hAnsi="宋体" w:cs="宋体"/>
                <w:kern w:val="0"/>
                <w:szCs w:val="21"/>
              </w:rPr>
            </w:pPr>
            <w:r>
              <w:rPr>
                <w:rFonts w:hint="eastAsia" w:ascii="宋体" w:hAnsi="宋体" w:cs="宋体"/>
                <w:kern w:val="0"/>
                <w:szCs w:val="21"/>
              </w:rPr>
              <w:t>周圆、</w:t>
            </w:r>
            <w:r>
              <w:rPr>
                <w:rFonts w:hint="eastAsia"/>
                <w:kern w:val="0"/>
                <w:szCs w:val="21"/>
              </w:rPr>
              <w:t>王若琳</w:t>
            </w:r>
            <w:r>
              <w:rPr>
                <w:rFonts w:hint="eastAsia" w:ascii="宋体" w:hAnsi="宋体" w:cs="宋体"/>
                <w:kern w:val="0"/>
                <w:szCs w:val="21"/>
              </w:rPr>
              <w:t>、李鸿儒、</w:t>
            </w:r>
            <w:r>
              <w:rPr>
                <w:rFonts w:hint="eastAsia"/>
                <w:kern w:val="0"/>
                <w:szCs w:val="21"/>
              </w:rPr>
              <w:t>贡三元</w:t>
            </w:r>
          </w:p>
        </w:tc>
        <w:tc>
          <w:tcPr>
            <w:tcW w:w="1310" w:type="dxa"/>
            <w:vAlign w:val="center"/>
          </w:tcPr>
          <w:p>
            <w:pPr>
              <w:jc w:val="left"/>
              <w:rPr>
                <w:rFonts w:ascii="宋体" w:hAnsi="宋体" w:cs="宋体"/>
                <w:kern w:val="0"/>
                <w:szCs w:val="21"/>
              </w:rPr>
            </w:pPr>
            <w:r>
              <w:rPr>
                <w:rFonts w:hint="eastAsia" w:ascii="宋体" w:hAnsi="宋体" w:cs="宋体"/>
                <w:kern w:val="0"/>
                <w:szCs w:val="21"/>
              </w:rPr>
              <w:t>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436" w:type="dxa"/>
            <w:vAlign w:val="center"/>
          </w:tcPr>
          <w:p>
            <w:pPr>
              <w:jc w:val="center"/>
              <w:rPr>
                <w:rFonts w:ascii="宋体" w:hAnsi="宋体"/>
                <w:bCs/>
                <w:szCs w:val="21"/>
              </w:rPr>
            </w:pPr>
            <w:r>
              <w:rPr>
                <w:rFonts w:hint="eastAsia" w:ascii="宋体" w:hAnsi="宋体"/>
                <w:bCs/>
                <w:szCs w:val="21"/>
              </w:rPr>
              <w:t>8</w:t>
            </w:r>
          </w:p>
        </w:tc>
        <w:tc>
          <w:tcPr>
            <w:tcW w:w="1649" w:type="dxa"/>
            <w:gridSpan w:val="4"/>
            <w:vAlign w:val="center"/>
          </w:tcPr>
          <w:p>
            <w:pPr>
              <w:jc w:val="left"/>
              <w:rPr>
                <w:rFonts w:ascii="宋体" w:hAnsi="宋体" w:cs="宋体"/>
                <w:kern w:val="0"/>
                <w:szCs w:val="21"/>
              </w:rPr>
            </w:pPr>
            <w:r>
              <w:rPr>
                <w:rFonts w:hint="eastAsia" w:ascii="宋体" w:hAnsi="宋体" w:cs="宋体"/>
                <w:kern w:val="0"/>
                <w:szCs w:val="21"/>
              </w:rPr>
              <w:t>发明专利</w:t>
            </w:r>
          </w:p>
        </w:tc>
        <w:tc>
          <w:tcPr>
            <w:tcW w:w="5109" w:type="dxa"/>
            <w:gridSpan w:val="7"/>
            <w:vAlign w:val="center"/>
          </w:tcPr>
          <w:p>
            <w:pPr>
              <w:jc w:val="left"/>
              <w:rPr>
                <w:rFonts w:ascii="宋体" w:hAnsi="宋体" w:cs="宋体"/>
                <w:kern w:val="0"/>
                <w:szCs w:val="21"/>
              </w:rPr>
            </w:pPr>
            <w:r>
              <w:rPr>
                <w:rFonts w:hint="eastAsia" w:ascii="宋体" w:hAnsi="宋体" w:cs="宋体"/>
                <w:kern w:val="0"/>
                <w:szCs w:val="21"/>
              </w:rPr>
              <w:t>基于改进虚拟视点合成的多视点视频超分辨率重建算法</w:t>
            </w:r>
          </w:p>
        </w:tc>
        <w:tc>
          <w:tcPr>
            <w:tcW w:w="2693" w:type="dxa"/>
            <w:vAlign w:val="center"/>
          </w:tcPr>
          <w:p>
            <w:pPr>
              <w:jc w:val="left"/>
              <w:rPr>
                <w:rFonts w:ascii="宋体" w:hAnsi="宋体" w:cs="宋体"/>
                <w:kern w:val="0"/>
                <w:szCs w:val="21"/>
              </w:rPr>
            </w:pPr>
            <w:r>
              <w:rPr>
                <w:rFonts w:hint="eastAsia" w:ascii="宋体" w:hAnsi="宋体" w:cs="宋体"/>
                <w:kern w:val="0"/>
                <w:szCs w:val="21"/>
              </w:rPr>
              <w:t>天津大学</w:t>
            </w:r>
          </w:p>
        </w:tc>
        <w:tc>
          <w:tcPr>
            <w:tcW w:w="2977" w:type="dxa"/>
            <w:vAlign w:val="center"/>
          </w:tcPr>
          <w:p>
            <w:pPr>
              <w:jc w:val="left"/>
              <w:rPr>
                <w:rFonts w:ascii="宋体" w:hAnsi="宋体" w:cs="宋体"/>
                <w:kern w:val="0"/>
                <w:szCs w:val="21"/>
              </w:rPr>
            </w:pPr>
            <w:r>
              <w:rPr>
                <w:rFonts w:hint="eastAsia" w:ascii="宋体" w:hAnsi="宋体" w:cs="宋体"/>
                <w:kern w:val="0"/>
                <w:szCs w:val="21"/>
              </w:rPr>
              <w:t>周圆、张业达、杨鸿宇、冯丽洋、杨晶</w:t>
            </w:r>
          </w:p>
        </w:tc>
        <w:tc>
          <w:tcPr>
            <w:tcW w:w="1310" w:type="dxa"/>
            <w:vAlign w:val="center"/>
          </w:tcPr>
          <w:p>
            <w:pPr>
              <w:jc w:val="left"/>
              <w:rPr>
                <w:rFonts w:ascii="宋体" w:hAnsi="宋体" w:cs="宋体"/>
                <w:kern w:val="0"/>
                <w:szCs w:val="21"/>
              </w:rPr>
            </w:pPr>
            <w:r>
              <w:rPr>
                <w:rFonts w:hint="eastAsia" w:ascii="宋体" w:hAnsi="宋体" w:cs="宋体"/>
                <w:kern w:val="0"/>
                <w:szCs w:val="21"/>
              </w:rPr>
              <w:t>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436" w:type="dxa"/>
            <w:vAlign w:val="center"/>
          </w:tcPr>
          <w:p>
            <w:pPr>
              <w:jc w:val="center"/>
              <w:rPr>
                <w:rFonts w:ascii="宋体" w:hAnsi="宋体"/>
                <w:bCs/>
                <w:szCs w:val="21"/>
              </w:rPr>
            </w:pPr>
            <w:r>
              <w:rPr>
                <w:rFonts w:ascii="宋体" w:hAnsi="宋体"/>
                <w:bCs/>
                <w:szCs w:val="21"/>
              </w:rPr>
              <w:t>9</w:t>
            </w:r>
          </w:p>
        </w:tc>
        <w:tc>
          <w:tcPr>
            <w:tcW w:w="1649" w:type="dxa"/>
            <w:gridSpan w:val="4"/>
            <w:vAlign w:val="center"/>
          </w:tcPr>
          <w:p>
            <w:pPr>
              <w:jc w:val="left"/>
              <w:rPr>
                <w:rFonts w:ascii="宋体" w:hAnsi="宋体" w:cs="宋体"/>
                <w:kern w:val="0"/>
                <w:szCs w:val="21"/>
              </w:rPr>
            </w:pPr>
            <w:r>
              <w:rPr>
                <w:rFonts w:hint="eastAsia" w:ascii="宋体" w:hAnsi="宋体" w:cs="宋体"/>
                <w:kern w:val="0"/>
                <w:szCs w:val="21"/>
              </w:rPr>
              <w:t>发明专利</w:t>
            </w:r>
          </w:p>
        </w:tc>
        <w:tc>
          <w:tcPr>
            <w:tcW w:w="5109" w:type="dxa"/>
            <w:gridSpan w:val="7"/>
            <w:vAlign w:val="center"/>
          </w:tcPr>
          <w:p>
            <w:pPr>
              <w:jc w:val="left"/>
              <w:rPr>
                <w:rFonts w:ascii="宋体" w:hAnsi="宋体" w:cs="宋体"/>
                <w:kern w:val="0"/>
                <w:szCs w:val="21"/>
              </w:rPr>
            </w:pPr>
            <w:r>
              <w:rPr>
                <w:rFonts w:hint="eastAsia" w:ascii="宋体" w:hAnsi="宋体" w:cs="宋体"/>
                <w:kern w:val="0"/>
                <w:szCs w:val="21"/>
              </w:rPr>
              <w:t>大量程距离测量的高精度光学校准装置及方法</w:t>
            </w:r>
          </w:p>
        </w:tc>
        <w:tc>
          <w:tcPr>
            <w:tcW w:w="2693" w:type="dxa"/>
            <w:vAlign w:val="center"/>
          </w:tcPr>
          <w:p>
            <w:pPr>
              <w:jc w:val="left"/>
              <w:rPr>
                <w:rFonts w:ascii="宋体" w:hAnsi="宋体" w:cs="宋体"/>
                <w:kern w:val="0"/>
                <w:szCs w:val="21"/>
              </w:rPr>
            </w:pPr>
            <w:r>
              <w:rPr>
                <w:rFonts w:hint="eastAsia" w:ascii="宋体" w:hAnsi="宋体" w:cs="宋体"/>
                <w:kern w:val="0"/>
                <w:szCs w:val="21"/>
              </w:rPr>
              <w:t>天津大学</w:t>
            </w:r>
          </w:p>
        </w:tc>
        <w:tc>
          <w:tcPr>
            <w:tcW w:w="2977" w:type="dxa"/>
            <w:vAlign w:val="center"/>
          </w:tcPr>
          <w:p>
            <w:pPr>
              <w:jc w:val="left"/>
              <w:rPr>
                <w:rFonts w:ascii="宋体" w:hAnsi="宋体" w:cs="宋体"/>
                <w:kern w:val="0"/>
                <w:szCs w:val="21"/>
              </w:rPr>
            </w:pPr>
            <w:r>
              <w:rPr>
                <w:rFonts w:hint="eastAsia" w:ascii="宋体" w:hAnsi="宋体" w:cs="宋体"/>
                <w:kern w:val="0"/>
                <w:szCs w:val="21"/>
              </w:rPr>
              <w:t>王菊、苏学敏、于晋龙、马闯</w:t>
            </w:r>
          </w:p>
        </w:tc>
        <w:tc>
          <w:tcPr>
            <w:tcW w:w="1310" w:type="dxa"/>
            <w:vAlign w:val="center"/>
          </w:tcPr>
          <w:p>
            <w:pPr>
              <w:jc w:val="left"/>
              <w:rPr>
                <w:rFonts w:ascii="宋体" w:hAnsi="宋体" w:cs="宋体"/>
                <w:kern w:val="0"/>
                <w:szCs w:val="21"/>
              </w:rPr>
            </w:pPr>
            <w:r>
              <w:rPr>
                <w:rFonts w:hint="eastAsia" w:ascii="宋体" w:hAnsi="宋体" w:cs="宋体"/>
                <w:kern w:val="0"/>
                <w:szCs w:val="21"/>
              </w:rPr>
              <w:t>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436" w:type="dxa"/>
            <w:vAlign w:val="center"/>
          </w:tcPr>
          <w:p>
            <w:pPr>
              <w:jc w:val="center"/>
              <w:rPr>
                <w:rFonts w:ascii="宋体" w:hAnsi="宋体"/>
                <w:bCs/>
                <w:szCs w:val="21"/>
              </w:rPr>
            </w:pPr>
            <w:r>
              <w:rPr>
                <w:rFonts w:hint="eastAsia" w:ascii="宋体" w:hAnsi="宋体"/>
                <w:bCs/>
                <w:szCs w:val="21"/>
              </w:rPr>
              <w:t>1</w:t>
            </w:r>
            <w:r>
              <w:rPr>
                <w:rFonts w:ascii="宋体" w:hAnsi="宋体"/>
                <w:bCs/>
                <w:szCs w:val="21"/>
              </w:rPr>
              <w:t>0</w:t>
            </w:r>
          </w:p>
        </w:tc>
        <w:tc>
          <w:tcPr>
            <w:tcW w:w="1649" w:type="dxa"/>
            <w:gridSpan w:val="4"/>
            <w:vAlign w:val="center"/>
          </w:tcPr>
          <w:p>
            <w:pPr>
              <w:jc w:val="left"/>
              <w:rPr>
                <w:rFonts w:ascii="宋体" w:hAnsi="宋体" w:cs="宋体"/>
                <w:kern w:val="0"/>
                <w:szCs w:val="21"/>
              </w:rPr>
            </w:pPr>
            <w:r>
              <w:rPr>
                <w:rFonts w:hint="eastAsia" w:ascii="宋体" w:hAnsi="宋体" w:cs="宋体"/>
                <w:kern w:val="0"/>
                <w:szCs w:val="21"/>
              </w:rPr>
              <w:t>发明专利</w:t>
            </w:r>
          </w:p>
        </w:tc>
        <w:tc>
          <w:tcPr>
            <w:tcW w:w="5109" w:type="dxa"/>
            <w:gridSpan w:val="7"/>
            <w:vAlign w:val="center"/>
          </w:tcPr>
          <w:p>
            <w:pPr>
              <w:jc w:val="left"/>
              <w:rPr>
                <w:rFonts w:ascii="宋体" w:hAnsi="宋体" w:cs="宋体"/>
                <w:kern w:val="0"/>
                <w:szCs w:val="21"/>
              </w:rPr>
            </w:pPr>
            <w:r>
              <w:rPr>
                <w:rFonts w:hint="eastAsia" w:ascii="宋体" w:hAnsi="宋体" w:cs="宋体"/>
                <w:kern w:val="0"/>
                <w:szCs w:val="21"/>
              </w:rPr>
              <w:t>基于级联神经网络的视频动作识别及定位方法</w:t>
            </w:r>
          </w:p>
        </w:tc>
        <w:tc>
          <w:tcPr>
            <w:tcW w:w="2693" w:type="dxa"/>
            <w:vAlign w:val="center"/>
          </w:tcPr>
          <w:p>
            <w:pPr>
              <w:jc w:val="left"/>
              <w:rPr>
                <w:rFonts w:ascii="宋体" w:hAnsi="宋体" w:cs="宋体"/>
                <w:kern w:val="0"/>
                <w:szCs w:val="21"/>
              </w:rPr>
            </w:pPr>
            <w:r>
              <w:rPr>
                <w:rFonts w:hint="eastAsia" w:ascii="宋体" w:hAnsi="宋体" w:cs="宋体"/>
                <w:kern w:val="0"/>
                <w:szCs w:val="21"/>
              </w:rPr>
              <w:t>天津大学</w:t>
            </w:r>
          </w:p>
        </w:tc>
        <w:tc>
          <w:tcPr>
            <w:tcW w:w="2977" w:type="dxa"/>
            <w:vAlign w:val="center"/>
          </w:tcPr>
          <w:p>
            <w:pPr>
              <w:jc w:val="left"/>
              <w:rPr>
                <w:rFonts w:ascii="宋体" w:hAnsi="宋体" w:cs="宋体"/>
                <w:kern w:val="0"/>
                <w:szCs w:val="21"/>
              </w:rPr>
            </w:pPr>
            <w:r>
              <w:rPr>
                <w:rFonts w:hint="eastAsia" w:ascii="宋体" w:hAnsi="宋体" w:cs="宋体"/>
                <w:kern w:val="0"/>
                <w:szCs w:val="21"/>
              </w:rPr>
              <w:t>周圆、李鸿儒、杨建兴、毛爱玲、李绰</w:t>
            </w:r>
          </w:p>
        </w:tc>
        <w:tc>
          <w:tcPr>
            <w:tcW w:w="1310" w:type="dxa"/>
            <w:vAlign w:val="center"/>
          </w:tcPr>
          <w:p>
            <w:pPr>
              <w:jc w:val="left"/>
              <w:rPr>
                <w:rFonts w:ascii="宋体" w:hAnsi="宋体" w:cs="宋体"/>
                <w:kern w:val="0"/>
                <w:szCs w:val="21"/>
              </w:rPr>
            </w:pPr>
            <w:r>
              <w:rPr>
                <w:rFonts w:hint="eastAsia" w:ascii="宋体" w:hAnsi="宋体" w:cs="宋体"/>
                <w:kern w:val="0"/>
                <w:szCs w:val="21"/>
              </w:rPr>
              <w:t>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15"/>
          </w:tcPr>
          <w:p>
            <w:pPr>
              <w:jc w:val="center"/>
              <w:rPr>
                <w:rFonts w:ascii="黑体" w:hAnsi="黑体" w:eastAsia="黑体"/>
                <w:bCs/>
                <w:sz w:val="28"/>
                <w:szCs w:val="28"/>
              </w:rPr>
            </w:pPr>
            <w:r>
              <w:rPr>
                <w:rFonts w:hint="eastAsia" w:ascii="黑体" w:hAnsi="黑体" w:eastAsia="黑体"/>
                <w:bCs/>
                <w:sz w:val="28"/>
                <w:szCs w:val="28"/>
              </w:rPr>
              <w:t>主</w:t>
            </w:r>
            <w:r>
              <w:rPr>
                <w:rFonts w:ascii="黑体" w:hAnsi="黑体" w:eastAsia="黑体"/>
                <w:bCs/>
                <w:sz w:val="28"/>
                <w:szCs w:val="28"/>
              </w:rPr>
              <w:t xml:space="preserve">      </w:t>
            </w:r>
            <w:r>
              <w:rPr>
                <w:rFonts w:hint="eastAsia" w:ascii="黑体" w:hAnsi="黑体" w:eastAsia="黑体"/>
                <w:bCs/>
                <w:sz w:val="28"/>
                <w:szCs w:val="28"/>
              </w:rPr>
              <w:t>要</w:t>
            </w:r>
            <w:r>
              <w:rPr>
                <w:rFonts w:ascii="黑体" w:hAnsi="黑体" w:eastAsia="黑体"/>
                <w:bCs/>
                <w:sz w:val="28"/>
                <w:szCs w:val="28"/>
              </w:rPr>
              <w:t xml:space="preserve">      </w:t>
            </w:r>
            <w:r>
              <w:rPr>
                <w:rFonts w:hint="eastAsia" w:ascii="黑体" w:hAnsi="黑体" w:eastAsia="黑体"/>
                <w:bCs/>
                <w:sz w:val="28"/>
                <w:szCs w:val="28"/>
              </w:rPr>
              <w:t>完</w:t>
            </w:r>
            <w:r>
              <w:rPr>
                <w:rFonts w:ascii="黑体" w:hAnsi="黑体" w:eastAsia="黑体"/>
                <w:bCs/>
                <w:sz w:val="28"/>
                <w:szCs w:val="28"/>
              </w:rPr>
              <w:t xml:space="preserve">      </w:t>
            </w:r>
            <w:r>
              <w:rPr>
                <w:rFonts w:hint="eastAsia" w:ascii="黑体" w:hAnsi="黑体" w:eastAsia="黑体"/>
                <w:bCs/>
                <w:sz w:val="28"/>
                <w:szCs w:val="28"/>
              </w:rPr>
              <w:t>成</w:t>
            </w:r>
            <w:r>
              <w:rPr>
                <w:rFonts w:ascii="黑体" w:hAnsi="黑体" w:eastAsia="黑体"/>
                <w:bCs/>
                <w:sz w:val="28"/>
                <w:szCs w:val="28"/>
              </w:rPr>
              <w:t xml:space="preserve">      </w:t>
            </w:r>
            <w:r>
              <w:rPr>
                <w:rFonts w:hint="eastAsia" w:ascii="黑体" w:hAnsi="黑体" w:eastAsia="黑体"/>
                <w:bCs/>
                <w:sz w:val="28"/>
                <w:szCs w:val="28"/>
              </w:rPr>
              <w:t>人</w:t>
            </w:r>
            <w:r>
              <w:rPr>
                <w:rFonts w:ascii="黑体" w:hAnsi="黑体" w:eastAsia="黑体"/>
                <w:bCs/>
                <w:sz w:val="28"/>
                <w:szCs w:val="28"/>
              </w:rPr>
              <w:t xml:space="preserve">      </w:t>
            </w:r>
            <w:r>
              <w:rPr>
                <w:rFonts w:hint="eastAsia" w:ascii="黑体" w:hAnsi="黑体" w:eastAsia="黑体"/>
                <w:bCs/>
                <w:sz w:val="28"/>
                <w:szCs w:val="28"/>
              </w:rPr>
              <w:t>情</w:t>
            </w:r>
            <w:r>
              <w:rPr>
                <w:rFonts w:ascii="黑体" w:hAnsi="黑体" w:eastAsia="黑体"/>
                <w:bCs/>
                <w:sz w:val="28"/>
                <w:szCs w:val="28"/>
              </w:rPr>
              <w:t xml:space="preserve">      </w:t>
            </w:r>
            <w:r>
              <w:rPr>
                <w:rFonts w:hint="eastAsia" w:ascii="黑体" w:hAnsi="黑体" w:eastAsia="黑体"/>
                <w:bCs/>
                <w:sz w:val="28"/>
                <w:szCs w:val="28"/>
              </w:rPr>
              <w:t>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dxa"/>
            <w:gridSpan w:val="2"/>
            <w:vAlign w:val="center"/>
          </w:tcPr>
          <w:p>
            <w:pPr>
              <w:jc w:val="center"/>
              <w:rPr>
                <w:rFonts w:ascii="黑体" w:hAnsi="黑体" w:eastAsia="黑体"/>
                <w:bCs/>
                <w:sz w:val="24"/>
              </w:rPr>
            </w:pPr>
            <w:r>
              <w:rPr>
                <w:rFonts w:hint="eastAsia" w:ascii="黑体" w:hAnsi="黑体" w:eastAsia="黑体"/>
                <w:bCs/>
                <w:sz w:val="24"/>
              </w:rPr>
              <w:t>姓</w:t>
            </w:r>
            <w:r>
              <w:rPr>
                <w:rFonts w:ascii="黑体" w:hAnsi="黑体" w:eastAsia="黑体"/>
                <w:bCs/>
                <w:sz w:val="24"/>
              </w:rPr>
              <w:t xml:space="preserve">  </w:t>
            </w:r>
            <w:r>
              <w:rPr>
                <w:rFonts w:hint="eastAsia" w:ascii="黑体" w:hAnsi="黑体" w:eastAsia="黑体"/>
                <w:bCs/>
                <w:sz w:val="24"/>
              </w:rPr>
              <w:t>名</w:t>
            </w:r>
          </w:p>
        </w:tc>
        <w:tc>
          <w:tcPr>
            <w:tcW w:w="709" w:type="dxa"/>
            <w:gridSpan w:val="2"/>
            <w:vAlign w:val="center"/>
          </w:tcPr>
          <w:p>
            <w:pPr>
              <w:jc w:val="center"/>
              <w:rPr>
                <w:rFonts w:ascii="黑体" w:hAnsi="黑体" w:eastAsia="黑体"/>
                <w:bCs/>
                <w:sz w:val="24"/>
              </w:rPr>
            </w:pPr>
            <w:r>
              <w:rPr>
                <w:rFonts w:hint="eastAsia" w:ascii="黑体" w:hAnsi="黑体" w:eastAsia="黑体"/>
                <w:bCs/>
                <w:sz w:val="24"/>
              </w:rPr>
              <w:t>排名</w:t>
            </w:r>
          </w:p>
        </w:tc>
        <w:tc>
          <w:tcPr>
            <w:tcW w:w="856" w:type="dxa"/>
            <w:gridSpan w:val="2"/>
            <w:vAlign w:val="center"/>
          </w:tcPr>
          <w:p>
            <w:pPr>
              <w:jc w:val="center"/>
              <w:rPr>
                <w:rFonts w:ascii="黑体" w:hAnsi="黑体" w:eastAsia="黑体"/>
                <w:bCs/>
                <w:sz w:val="24"/>
              </w:rPr>
            </w:pPr>
            <w:r>
              <w:rPr>
                <w:rFonts w:hint="eastAsia" w:ascii="黑体" w:hAnsi="黑体" w:eastAsia="黑体"/>
                <w:bCs/>
                <w:sz w:val="24"/>
              </w:rPr>
              <w:t>行政职务</w:t>
            </w:r>
          </w:p>
        </w:tc>
        <w:tc>
          <w:tcPr>
            <w:tcW w:w="1276" w:type="dxa"/>
            <w:gridSpan w:val="2"/>
            <w:vAlign w:val="center"/>
          </w:tcPr>
          <w:p>
            <w:pPr>
              <w:jc w:val="center"/>
              <w:rPr>
                <w:rFonts w:ascii="黑体" w:hAnsi="黑体" w:eastAsia="黑体"/>
                <w:bCs/>
                <w:sz w:val="24"/>
              </w:rPr>
            </w:pPr>
            <w:r>
              <w:rPr>
                <w:rFonts w:hint="eastAsia" w:ascii="黑体" w:hAnsi="黑体" w:eastAsia="黑体"/>
                <w:bCs/>
                <w:sz w:val="24"/>
              </w:rPr>
              <w:t>技术职称</w:t>
            </w:r>
          </w:p>
        </w:tc>
        <w:tc>
          <w:tcPr>
            <w:tcW w:w="1205" w:type="dxa"/>
            <w:gridSpan w:val="2"/>
            <w:vAlign w:val="center"/>
          </w:tcPr>
          <w:p>
            <w:pPr>
              <w:jc w:val="center"/>
              <w:rPr>
                <w:rFonts w:ascii="黑体" w:hAnsi="黑体" w:eastAsia="黑体"/>
                <w:bCs/>
                <w:sz w:val="24"/>
              </w:rPr>
            </w:pPr>
            <w:r>
              <w:rPr>
                <w:rFonts w:hint="eastAsia" w:ascii="黑体" w:hAnsi="黑体" w:eastAsia="黑体"/>
                <w:bCs/>
                <w:sz w:val="24"/>
              </w:rPr>
              <w:t>工作单位</w:t>
            </w:r>
          </w:p>
        </w:tc>
        <w:tc>
          <w:tcPr>
            <w:tcW w:w="1205" w:type="dxa"/>
            <w:vAlign w:val="center"/>
          </w:tcPr>
          <w:p>
            <w:pPr>
              <w:jc w:val="center"/>
              <w:rPr>
                <w:rFonts w:ascii="黑体" w:hAnsi="黑体" w:eastAsia="黑体"/>
                <w:bCs/>
                <w:sz w:val="24"/>
              </w:rPr>
            </w:pPr>
            <w:r>
              <w:rPr>
                <w:rFonts w:hint="eastAsia" w:ascii="黑体" w:hAnsi="黑体" w:eastAsia="黑体"/>
                <w:bCs/>
                <w:sz w:val="24"/>
              </w:rPr>
              <w:t>完成单位</w:t>
            </w:r>
          </w:p>
        </w:tc>
        <w:tc>
          <w:tcPr>
            <w:tcW w:w="7830" w:type="dxa"/>
            <w:gridSpan w:val="4"/>
            <w:vAlign w:val="center"/>
          </w:tcPr>
          <w:p>
            <w:pPr>
              <w:jc w:val="center"/>
              <w:rPr>
                <w:rFonts w:ascii="黑体" w:hAnsi="黑体" w:eastAsia="黑体"/>
                <w:bCs/>
                <w:sz w:val="24"/>
              </w:rPr>
            </w:pPr>
            <w:r>
              <w:rPr>
                <w:rFonts w:hint="eastAsia" w:ascii="黑体" w:hAnsi="黑体" w:eastAsia="黑体"/>
                <w:bCs/>
                <w:sz w:val="24"/>
              </w:rPr>
              <w:t>对本项目技术创造性贡献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93" w:type="dxa"/>
            <w:gridSpan w:val="2"/>
            <w:vAlign w:val="center"/>
          </w:tcPr>
          <w:p>
            <w:pPr>
              <w:jc w:val="center"/>
              <w:rPr>
                <w:rFonts w:ascii="宋体" w:hAnsi="宋体"/>
                <w:bCs/>
                <w:szCs w:val="21"/>
              </w:rPr>
            </w:pPr>
            <w:r>
              <w:rPr>
                <w:rFonts w:hint="eastAsia" w:ascii="宋体" w:hAnsi="宋体"/>
                <w:bCs/>
                <w:szCs w:val="21"/>
              </w:rPr>
              <w:t>周圆</w:t>
            </w:r>
          </w:p>
        </w:tc>
        <w:tc>
          <w:tcPr>
            <w:tcW w:w="709" w:type="dxa"/>
            <w:gridSpan w:val="2"/>
            <w:vAlign w:val="center"/>
          </w:tcPr>
          <w:p>
            <w:pPr>
              <w:jc w:val="center"/>
              <w:rPr>
                <w:rFonts w:ascii="宋体" w:hAnsi="宋体"/>
                <w:bCs/>
                <w:szCs w:val="21"/>
              </w:rPr>
            </w:pPr>
            <w:r>
              <w:rPr>
                <w:rFonts w:hint="eastAsia" w:ascii="宋体" w:hAnsi="宋体"/>
                <w:bCs/>
                <w:szCs w:val="21"/>
              </w:rPr>
              <w:t>1</w:t>
            </w:r>
          </w:p>
        </w:tc>
        <w:tc>
          <w:tcPr>
            <w:tcW w:w="856" w:type="dxa"/>
            <w:gridSpan w:val="2"/>
            <w:vAlign w:val="center"/>
          </w:tcPr>
          <w:p>
            <w:pPr>
              <w:jc w:val="center"/>
              <w:rPr>
                <w:szCs w:val="21"/>
              </w:rPr>
            </w:pPr>
            <w:r>
              <w:rPr>
                <w:rFonts w:hint="eastAsia"/>
                <w:szCs w:val="21"/>
              </w:rPr>
              <w:t>无</w:t>
            </w:r>
          </w:p>
        </w:tc>
        <w:tc>
          <w:tcPr>
            <w:tcW w:w="1276" w:type="dxa"/>
            <w:gridSpan w:val="2"/>
            <w:vAlign w:val="center"/>
          </w:tcPr>
          <w:p>
            <w:pPr>
              <w:jc w:val="center"/>
              <w:rPr>
                <w:szCs w:val="21"/>
              </w:rPr>
            </w:pPr>
            <w:r>
              <w:rPr>
                <w:rFonts w:hint="eastAsia"/>
                <w:szCs w:val="21"/>
              </w:rPr>
              <w:t>教授</w:t>
            </w:r>
          </w:p>
        </w:tc>
        <w:tc>
          <w:tcPr>
            <w:tcW w:w="1205" w:type="dxa"/>
            <w:gridSpan w:val="2"/>
            <w:vAlign w:val="center"/>
          </w:tcPr>
          <w:p>
            <w:pPr>
              <w:jc w:val="center"/>
              <w:rPr>
                <w:szCs w:val="21"/>
              </w:rPr>
            </w:pPr>
            <w:r>
              <w:rPr>
                <w:rFonts w:hint="eastAsia" w:ascii="宋体" w:hAnsi="宋体" w:cs="宋体"/>
                <w:kern w:val="0"/>
                <w:szCs w:val="21"/>
              </w:rPr>
              <w:t>天津大学青岛海洋技术研究院</w:t>
            </w:r>
          </w:p>
        </w:tc>
        <w:tc>
          <w:tcPr>
            <w:tcW w:w="1205" w:type="dxa"/>
            <w:vAlign w:val="center"/>
          </w:tcPr>
          <w:p>
            <w:pPr>
              <w:jc w:val="center"/>
              <w:rPr>
                <w:szCs w:val="21"/>
              </w:rPr>
            </w:pPr>
            <w:r>
              <w:rPr>
                <w:rFonts w:hint="eastAsia" w:ascii="宋体" w:hAnsi="宋体" w:cs="宋体"/>
                <w:kern w:val="0"/>
                <w:szCs w:val="21"/>
              </w:rPr>
              <w:t>天津大学青岛海洋技术研究院</w:t>
            </w:r>
          </w:p>
        </w:tc>
        <w:tc>
          <w:tcPr>
            <w:tcW w:w="7830" w:type="dxa"/>
            <w:gridSpan w:val="4"/>
            <w:vAlign w:val="center"/>
          </w:tcPr>
          <w:p>
            <w:pPr>
              <w:jc w:val="left"/>
              <w:rPr>
                <w:szCs w:val="21"/>
              </w:rPr>
            </w:pPr>
            <w:r>
              <w:rPr>
                <w:rFonts w:hint="eastAsia"/>
                <w:szCs w:val="21"/>
              </w:rPr>
              <w:t>项目关键技术攻关带头人，负责研究方法与技术路线的总体设计。对本项目的自由视点合成技术, 高质量成像技术以及自由视角下目标跟踪技术做出了创造性贡献。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93" w:type="dxa"/>
            <w:gridSpan w:val="2"/>
            <w:vAlign w:val="center"/>
          </w:tcPr>
          <w:p>
            <w:pPr>
              <w:jc w:val="center"/>
              <w:rPr>
                <w:rFonts w:ascii="宋体" w:hAnsi="宋体"/>
                <w:bCs/>
                <w:szCs w:val="21"/>
              </w:rPr>
            </w:pPr>
            <w:r>
              <w:rPr>
                <w:rFonts w:hint="eastAsia" w:ascii="宋体" w:hAnsi="宋体"/>
                <w:bCs/>
                <w:szCs w:val="21"/>
              </w:rPr>
              <w:t>高雪松</w:t>
            </w:r>
          </w:p>
        </w:tc>
        <w:tc>
          <w:tcPr>
            <w:tcW w:w="709" w:type="dxa"/>
            <w:gridSpan w:val="2"/>
            <w:vAlign w:val="center"/>
          </w:tcPr>
          <w:p>
            <w:pPr>
              <w:jc w:val="center"/>
              <w:rPr>
                <w:rFonts w:ascii="宋体" w:hAnsi="宋体"/>
                <w:bCs/>
                <w:szCs w:val="21"/>
              </w:rPr>
            </w:pPr>
            <w:r>
              <w:rPr>
                <w:rFonts w:ascii="宋体" w:hAnsi="宋体"/>
                <w:bCs/>
                <w:szCs w:val="21"/>
              </w:rPr>
              <w:t>2</w:t>
            </w:r>
          </w:p>
        </w:tc>
        <w:tc>
          <w:tcPr>
            <w:tcW w:w="856" w:type="dxa"/>
            <w:gridSpan w:val="2"/>
            <w:vAlign w:val="center"/>
          </w:tcPr>
          <w:p>
            <w:pPr>
              <w:jc w:val="center"/>
              <w:rPr>
                <w:szCs w:val="21"/>
              </w:rPr>
            </w:pPr>
            <w:r>
              <w:rPr>
                <w:rFonts w:hint="eastAsia"/>
                <w:szCs w:val="21"/>
              </w:rPr>
              <w:t>技术总监</w:t>
            </w:r>
          </w:p>
        </w:tc>
        <w:tc>
          <w:tcPr>
            <w:tcW w:w="1276" w:type="dxa"/>
            <w:gridSpan w:val="2"/>
            <w:vAlign w:val="center"/>
          </w:tcPr>
          <w:p>
            <w:pPr>
              <w:jc w:val="center"/>
              <w:rPr>
                <w:szCs w:val="21"/>
              </w:rPr>
            </w:pPr>
            <w:r>
              <w:rPr>
                <w:rFonts w:hint="eastAsia"/>
                <w:szCs w:val="21"/>
              </w:rPr>
              <w:t>副高</w:t>
            </w:r>
          </w:p>
        </w:tc>
        <w:tc>
          <w:tcPr>
            <w:tcW w:w="1205" w:type="dxa"/>
            <w:gridSpan w:val="2"/>
            <w:vAlign w:val="center"/>
          </w:tcPr>
          <w:p>
            <w:pPr>
              <w:jc w:val="center"/>
              <w:rPr>
                <w:szCs w:val="21"/>
              </w:rPr>
            </w:pPr>
            <w:r>
              <w:rPr>
                <w:rFonts w:hint="eastAsia" w:asciiTheme="minorEastAsia" w:hAnsiTheme="minorEastAsia" w:eastAsiaTheme="minorEastAsia"/>
                <w:szCs w:val="21"/>
              </w:rPr>
              <w:t>海信</w:t>
            </w:r>
          </w:p>
        </w:tc>
        <w:tc>
          <w:tcPr>
            <w:tcW w:w="1205" w:type="dxa"/>
            <w:vAlign w:val="center"/>
          </w:tcPr>
          <w:p>
            <w:pPr>
              <w:jc w:val="center"/>
              <w:rPr>
                <w:szCs w:val="21"/>
              </w:rPr>
            </w:pPr>
            <w:r>
              <w:rPr>
                <w:rFonts w:hint="eastAsia" w:asciiTheme="minorEastAsia" w:hAnsiTheme="minorEastAsia" w:eastAsiaTheme="minorEastAsia"/>
                <w:szCs w:val="21"/>
              </w:rPr>
              <w:t>海信</w:t>
            </w:r>
          </w:p>
        </w:tc>
        <w:tc>
          <w:tcPr>
            <w:tcW w:w="7830" w:type="dxa"/>
            <w:gridSpan w:val="4"/>
            <w:vAlign w:val="center"/>
          </w:tcPr>
          <w:p>
            <w:pPr>
              <w:jc w:val="left"/>
              <w:rPr>
                <w:szCs w:val="21"/>
              </w:rPr>
            </w:pPr>
            <w:r>
              <w:rPr>
                <w:rFonts w:hint="eastAsia"/>
                <w:szCs w:val="21"/>
              </w:rPr>
              <w:t>主持自由视角直播系统的整体技术方案设计，以及传输方法、视角推荐的设计开发。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93" w:type="dxa"/>
            <w:gridSpan w:val="2"/>
            <w:vAlign w:val="center"/>
          </w:tcPr>
          <w:p>
            <w:pPr>
              <w:jc w:val="center"/>
              <w:rPr>
                <w:rFonts w:hint="eastAsia" w:ascii="宋体" w:hAnsi="宋体"/>
                <w:bCs/>
                <w:szCs w:val="21"/>
              </w:rPr>
            </w:pPr>
            <w:r>
              <w:rPr>
                <w:rFonts w:hint="eastAsia" w:ascii="宋体" w:hAnsi="宋体"/>
                <w:bCs/>
                <w:szCs w:val="21"/>
              </w:rPr>
              <w:t>孙萁浩</w:t>
            </w:r>
          </w:p>
        </w:tc>
        <w:tc>
          <w:tcPr>
            <w:tcW w:w="709" w:type="dxa"/>
            <w:gridSpan w:val="2"/>
            <w:vAlign w:val="center"/>
          </w:tcPr>
          <w:p>
            <w:pPr>
              <w:jc w:val="center"/>
              <w:rPr>
                <w:rFonts w:hint="eastAsia" w:ascii="宋体" w:hAnsi="宋体"/>
                <w:bCs/>
                <w:szCs w:val="21"/>
              </w:rPr>
            </w:pPr>
            <w:r>
              <w:rPr>
                <w:rFonts w:ascii="宋体" w:hAnsi="宋体"/>
                <w:bCs/>
                <w:szCs w:val="21"/>
              </w:rPr>
              <w:t>3</w:t>
            </w:r>
          </w:p>
        </w:tc>
        <w:tc>
          <w:tcPr>
            <w:tcW w:w="856" w:type="dxa"/>
            <w:gridSpan w:val="2"/>
            <w:vAlign w:val="center"/>
          </w:tcPr>
          <w:p>
            <w:pPr>
              <w:jc w:val="center"/>
              <w:rPr>
                <w:rFonts w:hint="eastAsia"/>
                <w:szCs w:val="21"/>
              </w:rPr>
            </w:pPr>
            <w:r>
              <w:rPr>
                <w:rFonts w:hint="eastAsia"/>
                <w:szCs w:val="21"/>
              </w:rPr>
              <w:t>大数据研究所副所长</w:t>
            </w:r>
          </w:p>
        </w:tc>
        <w:tc>
          <w:tcPr>
            <w:tcW w:w="1276" w:type="dxa"/>
            <w:gridSpan w:val="2"/>
            <w:vAlign w:val="center"/>
          </w:tcPr>
          <w:p>
            <w:pPr>
              <w:jc w:val="center"/>
              <w:rPr>
                <w:rFonts w:hint="eastAsia"/>
                <w:szCs w:val="21"/>
              </w:rPr>
            </w:pPr>
            <w:r>
              <w:rPr>
                <w:rFonts w:hint="eastAsia"/>
                <w:szCs w:val="21"/>
              </w:rPr>
              <w:t>副高</w:t>
            </w:r>
          </w:p>
        </w:tc>
        <w:tc>
          <w:tcPr>
            <w:tcW w:w="1205" w:type="dxa"/>
            <w:gridSpan w:val="2"/>
            <w:vAlign w:val="center"/>
          </w:tcPr>
          <w:p>
            <w:pPr>
              <w:jc w:val="center"/>
              <w:rPr>
                <w:rFonts w:hint="eastAsia" w:asciiTheme="minorEastAsia" w:hAnsiTheme="minorEastAsia" w:eastAsiaTheme="minorEastAsia"/>
                <w:szCs w:val="21"/>
              </w:rPr>
            </w:pPr>
            <w:r>
              <w:rPr>
                <w:rFonts w:hint="eastAsia" w:asciiTheme="minorEastAsia" w:hAnsiTheme="minorEastAsia" w:eastAsiaTheme="minorEastAsia"/>
                <w:szCs w:val="21"/>
              </w:rPr>
              <w:t>海信</w:t>
            </w:r>
          </w:p>
        </w:tc>
        <w:tc>
          <w:tcPr>
            <w:tcW w:w="1205" w:type="dxa"/>
            <w:vAlign w:val="center"/>
          </w:tcPr>
          <w:p>
            <w:pPr>
              <w:jc w:val="center"/>
              <w:rPr>
                <w:rFonts w:hint="eastAsia" w:asciiTheme="minorEastAsia" w:hAnsiTheme="minorEastAsia" w:eastAsiaTheme="minorEastAsia"/>
                <w:szCs w:val="21"/>
              </w:rPr>
            </w:pPr>
            <w:r>
              <w:rPr>
                <w:rFonts w:hint="eastAsia" w:asciiTheme="minorEastAsia" w:hAnsiTheme="minorEastAsia" w:eastAsiaTheme="minorEastAsia"/>
                <w:szCs w:val="21"/>
              </w:rPr>
              <w:t>海信</w:t>
            </w:r>
          </w:p>
        </w:tc>
        <w:tc>
          <w:tcPr>
            <w:tcW w:w="7830" w:type="dxa"/>
            <w:gridSpan w:val="4"/>
            <w:vAlign w:val="center"/>
          </w:tcPr>
          <w:p>
            <w:pPr>
              <w:jc w:val="left"/>
              <w:rPr>
                <w:rFonts w:hint="eastAsia"/>
                <w:szCs w:val="21"/>
              </w:rPr>
            </w:pPr>
            <w:r>
              <w:rPr>
                <w:rFonts w:hint="eastAsia"/>
                <w:szCs w:val="21"/>
              </w:rPr>
              <w:t>主持自由视角采集、标定，以及目标检测与视频超分辨技术的设计开发。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93" w:type="dxa"/>
            <w:gridSpan w:val="2"/>
            <w:vAlign w:val="center"/>
          </w:tcPr>
          <w:p>
            <w:pPr>
              <w:jc w:val="center"/>
              <w:rPr>
                <w:rFonts w:ascii="宋体" w:hAnsi="宋体"/>
                <w:bCs/>
                <w:szCs w:val="21"/>
              </w:rPr>
            </w:pPr>
            <w:r>
              <w:rPr>
                <w:rFonts w:hint="eastAsia" w:ascii="宋体" w:hAnsi="宋体"/>
                <w:bCs/>
                <w:szCs w:val="21"/>
              </w:rPr>
              <w:t>王菊</w:t>
            </w:r>
          </w:p>
        </w:tc>
        <w:tc>
          <w:tcPr>
            <w:tcW w:w="709" w:type="dxa"/>
            <w:gridSpan w:val="2"/>
            <w:vAlign w:val="center"/>
          </w:tcPr>
          <w:p>
            <w:pPr>
              <w:jc w:val="center"/>
              <w:rPr>
                <w:rFonts w:ascii="宋体" w:hAnsi="宋体"/>
                <w:bCs/>
                <w:szCs w:val="21"/>
              </w:rPr>
            </w:pPr>
            <w:r>
              <w:rPr>
                <w:rFonts w:hint="eastAsia" w:ascii="宋体" w:hAnsi="宋体"/>
                <w:bCs/>
                <w:szCs w:val="21"/>
              </w:rPr>
              <w:t>4</w:t>
            </w:r>
          </w:p>
        </w:tc>
        <w:tc>
          <w:tcPr>
            <w:tcW w:w="856" w:type="dxa"/>
            <w:gridSpan w:val="2"/>
            <w:vAlign w:val="center"/>
          </w:tcPr>
          <w:p>
            <w:pPr>
              <w:jc w:val="center"/>
              <w:rPr>
                <w:szCs w:val="21"/>
              </w:rPr>
            </w:pPr>
            <w:r>
              <w:rPr>
                <w:rFonts w:hint="eastAsia"/>
                <w:szCs w:val="21"/>
              </w:rPr>
              <w:t>无</w:t>
            </w:r>
          </w:p>
        </w:tc>
        <w:tc>
          <w:tcPr>
            <w:tcW w:w="1276" w:type="dxa"/>
            <w:gridSpan w:val="2"/>
            <w:vAlign w:val="center"/>
          </w:tcPr>
          <w:p>
            <w:pPr>
              <w:jc w:val="center"/>
              <w:rPr>
                <w:szCs w:val="21"/>
              </w:rPr>
            </w:pPr>
            <w:r>
              <w:rPr>
                <w:rFonts w:hint="eastAsia"/>
                <w:szCs w:val="21"/>
              </w:rPr>
              <w:t>副教授</w:t>
            </w:r>
          </w:p>
        </w:tc>
        <w:tc>
          <w:tcPr>
            <w:tcW w:w="1205" w:type="dxa"/>
            <w:gridSpan w:val="2"/>
            <w:vAlign w:val="center"/>
          </w:tcPr>
          <w:p>
            <w:pPr>
              <w:jc w:val="center"/>
              <w:rPr>
                <w:szCs w:val="21"/>
              </w:rPr>
            </w:pPr>
            <w:r>
              <w:rPr>
                <w:rFonts w:hint="eastAsia" w:ascii="宋体" w:hAnsi="宋体" w:cs="宋体"/>
                <w:kern w:val="0"/>
                <w:szCs w:val="21"/>
              </w:rPr>
              <w:t>天津大学</w:t>
            </w:r>
          </w:p>
        </w:tc>
        <w:tc>
          <w:tcPr>
            <w:tcW w:w="1205" w:type="dxa"/>
            <w:vAlign w:val="center"/>
          </w:tcPr>
          <w:p>
            <w:pPr>
              <w:jc w:val="center"/>
              <w:rPr>
                <w:szCs w:val="21"/>
              </w:rPr>
            </w:pPr>
            <w:r>
              <w:rPr>
                <w:rFonts w:hint="eastAsia" w:ascii="宋体" w:hAnsi="宋体" w:cs="宋体"/>
                <w:kern w:val="0"/>
                <w:szCs w:val="21"/>
              </w:rPr>
              <w:t>天津大学</w:t>
            </w:r>
          </w:p>
        </w:tc>
        <w:tc>
          <w:tcPr>
            <w:tcW w:w="7830" w:type="dxa"/>
            <w:gridSpan w:val="4"/>
            <w:vAlign w:val="center"/>
          </w:tcPr>
          <w:p>
            <w:pPr>
              <w:jc w:val="left"/>
              <w:rPr>
                <w:szCs w:val="21"/>
              </w:rPr>
            </w:pPr>
            <w:r>
              <w:rPr>
                <w:rFonts w:hint="eastAsia" w:ascii="宋体" w:cs="宋体"/>
                <w:kern w:val="0"/>
                <w:sz w:val="22"/>
                <w:szCs w:val="22"/>
              </w:rPr>
              <w:t>主持终端信息收集及处理、信息表征、视觉信号高效提取技术的</w:t>
            </w:r>
            <w:r>
              <w:rPr>
                <w:rFonts w:hint="eastAsia"/>
                <w:szCs w:val="21"/>
              </w:rPr>
              <w:t>设计开发。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93" w:type="dxa"/>
            <w:gridSpan w:val="2"/>
            <w:vAlign w:val="center"/>
          </w:tcPr>
          <w:p>
            <w:pPr>
              <w:jc w:val="center"/>
              <w:rPr>
                <w:rFonts w:ascii="宋体" w:hAnsi="宋体"/>
                <w:bCs/>
                <w:szCs w:val="21"/>
              </w:rPr>
            </w:pPr>
            <w:r>
              <w:rPr>
                <w:rFonts w:hint="eastAsia" w:ascii="宋体" w:hAnsi="宋体"/>
                <w:bCs/>
                <w:szCs w:val="21"/>
              </w:rPr>
              <w:t>李建伟</w:t>
            </w:r>
          </w:p>
        </w:tc>
        <w:tc>
          <w:tcPr>
            <w:tcW w:w="709" w:type="dxa"/>
            <w:gridSpan w:val="2"/>
            <w:vAlign w:val="center"/>
          </w:tcPr>
          <w:p>
            <w:pPr>
              <w:jc w:val="center"/>
              <w:rPr>
                <w:rFonts w:ascii="宋体" w:hAnsi="宋体"/>
                <w:bCs/>
                <w:szCs w:val="21"/>
              </w:rPr>
            </w:pPr>
            <w:r>
              <w:rPr>
                <w:rFonts w:hint="eastAsia" w:ascii="宋体" w:hAnsi="宋体"/>
                <w:bCs/>
                <w:szCs w:val="21"/>
              </w:rPr>
              <w:t>5</w:t>
            </w:r>
          </w:p>
        </w:tc>
        <w:tc>
          <w:tcPr>
            <w:tcW w:w="856" w:type="dxa"/>
            <w:gridSpan w:val="2"/>
            <w:vAlign w:val="center"/>
          </w:tcPr>
          <w:p>
            <w:pPr>
              <w:jc w:val="center"/>
              <w:rPr>
                <w:szCs w:val="21"/>
              </w:rPr>
            </w:pPr>
            <w:r>
              <w:rPr>
                <w:rFonts w:hint="eastAsia"/>
                <w:szCs w:val="21"/>
              </w:rPr>
              <w:t>智能化专家</w:t>
            </w:r>
          </w:p>
        </w:tc>
        <w:tc>
          <w:tcPr>
            <w:tcW w:w="1276" w:type="dxa"/>
            <w:gridSpan w:val="2"/>
            <w:vAlign w:val="center"/>
          </w:tcPr>
          <w:p>
            <w:pPr>
              <w:jc w:val="center"/>
              <w:rPr>
                <w:szCs w:val="21"/>
              </w:rPr>
            </w:pPr>
            <w:r>
              <w:rPr>
                <w:rFonts w:hint="eastAsia"/>
                <w:szCs w:val="21"/>
              </w:rPr>
              <w:t>副高</w:t>
            </w:r>
          </w:p>
        </w:tc>
        <w:tc>
          <w:tcPr>
            <w:tcW w:w="1205" w:type="dxa"/>
            <w:gridSpan w:val="2"/>
            <w:vAlign w:val="center"/>
          </w:tcPr>
          <w:p>
            <w:pPr>
              <w:jc w:val="center"/>
              <w:rPr>
                <w:szCs w:val="21"/>
              </w:rPr>
            </w:pPr>
            <w:r>
              <w:rPr>
                <w:rFonts w:hint="eastAsia" w:asciiTheme="minorEastAsia" w:hAnsiTheme="minorEastAsia" w:eastAsiaTheme="minorEastAsia"/>
                <w:szCs w:val="21"/>
              </w:rPr>
              <w:t>海信</w:t>
            </w:r>
          </w:p>
        </w:tc>
        <w:tc>
          <w:tcPr>
            <w:tcW w:w="1205" w:type="dxa"/>
            <w:vAlign w:val="center"/>
          </w:tcPr>
          <w:p>
            <w:pPr>
              <w:jc w:val="center"/>
              <w:rPr>
                <w:szCs w:val="21"/>
              </w:rPr>
            </w:pPr>
            <w:r>
              <w:rPr>
                <w:rFonts w:hint="eastAsia" w:asciiTheme="minorEastAsia" w:hAnsiTheme="minorEastAsia" w:eastAsiaTheme="minorEastAsia"/>
                <w:szCs w:val="21"/>
              </w:rPr>
              <w:t>海信</w:t>
            </w:r>
          </w:p>
        </w:tc>
        <w:tc>
          <w:tcPr>
            <w:tcW w:w="7830" w:type="dxa"/>
            <w:gridSpan w:val="4"/>
            <w:vAlign w:val="center"/>
          </w:tcPr>
          <w:p>
            <w:pPr>
              <w:jc w:val="left"/>
              <w:rPr>
                <w:szCs w:val="21"/>
              </w:rPr>
            </w:pPr>
            <w:r>
              <w:rPr>
                <w:rFonts w:hint="eastAsia"/>
                <w:szCs w:val="21"/>
              </w:rPr>
              <w:t>主持项目研发技术在智慧家庭领域的场景设计研发与落地实施。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93" w:type="dxa"/>
            <w:gridSpan w:val="2"/>
            <w:vAlign w:val="center"/>
          </w:tcPr>
          <w:p>
            <w:pPr>
              <w:jc w:val="center"/>
              <w:rPr>
                <w:rFonts w:ascii="宋体" w:hAnsi="宋体"/>
                <w:bCs/>
                <w:szCs w:val="21"/>
              </w:rPr>
            </w:pPr>
            <w:r>
              <w:rPr>
                <w:rFonts w:hint="eastAsia" w:ascii="宋体" w:hAnsi="宋体"/>
                <w:bCs/>
                <w:szCs w:val="21"/>
              </w:rPr>
              <w:t>衣华军</w:t>
            </w:r>
          </w:p>
        </w:tc>
        <w:tc>
          <w:tcPr>
            <w:tcW w:w="709" w:type="dxa"/>
            <w:gridSpan w:val="2"/>
            <w:vAlign w:val="center"/>
          </w:tcPr>
          <w:p>
            <w:pPr>
              <w:jc w:val="center"/>
              <w:rPr>
                <w:rFonts w:ascii="宋体" w:hAnsi="宋体"/>
                <w:bCs/>
                <w:szCs w:val="21"/>
              </w:rPr>
            </w:pPr>
            <w:r>
              <w:rPr>
                <w:rFonts w:hint="eastAsia" w:ascii="宋体" w:hAnsi="宋体"/>
                <w:bCs/>
                <w:szCs w:val="21"/>
              </w:rPr>
              <w:t>6</w:t>
            </w:r>
          </w:p>
        </w:tc>
        <w:tc>
          <w:tcPr>
            <w:tcW w:w="856" w:type="dxa"/>
            <w:gridSpan w:val="2"/>
            <w:vAlign w:val="center"/>
          </w:tcPr>
          <w:p>
            <w:pPr>
              <w:jc w:val="center"/>
              <w:rPr>
                <w:szCs w:val="21"/>
              </w:rPr>
            </w:pPr>
            <w:r>
              <w:rPr>
                <w:rFonts w:hint="eastAsia"/>
                <w:szCs w:val="21"/>
              </w:rPr>
              <w:t>事业部副总经理</w:t>
            </w:r>
          </w:p>
        </w:tc>
        <w:tc>
          <w:tcPr>
            <w:tcW w:w="1276" w:type="dxa"/>
            <w:gridSpan w:val="2"/>
            <w:vAlign w:val="center"/>
          </w:tcPr>
          <w:p>
            <w:pPr>
              <w:jc w:val="center"/>
              <w:rPr>
                <w:szCs w:val="21"/>
              </w:rPr>
            </w:pPr>
            <w:r>
              <w:rPr>
                <w:rFonts w:hint="eastAsia"/>
                <w:szCs w:val="21"/>
              </w:rPr>
              <w:t>副高</w:t>
            </w:r>
          </w:p>
        </w:tc>
        <w:tc>
          <w:tcPr>
            <w:tcW w:w="1205" w:type="dxa"/>
            <w:gridSpan w:val="2"/>
            <w:vAlign w:val="center"/>
          </w:tcPr>
          <w:p>
            <w:pPr>
              <w:jc w:val="center"/>
              <w:rPr>
                <w:szCs w:val="21"/>
              </w:rPr>
            </w:pPr>
            <w:r>
              <w:rPr>
                <w:rFonts w:hint="eastAsia" w:asciiTheme="minorEastAsia" w:hAnsiTheme="minorEastAsia" w:eastAsiaTheme="minorEastAsia"/>
                <w:szCs w:val="21"/>
              </w:rPr>
              <w:t>海信</w:t>
            </w:r>
          </w:p>
        </w:tc>
        <w:tc>
          <w:tcPr>
            <w:tcW w:w="1205" w:type="dxa"/>
            <w:vAlign w:val="center"/>
          </w:tcPr>
          <w:p>
            <w:pPr>
              <w:jc w:val="center"/>
              <w:rPr>
                <w:szCs w:val="21"/>
              </w:rPr>
            </w:pPr>
            <w:r>
              <w:rPr>
                <w:rFonts w:hint="eastAsia" w:asciiTheme="minorEastAsia" w:hAnsiTheme="minorEastAsia" w:eastAsiaTheme="minorEastAsia"/>
                <w:szCs w:val="21"/>
              </w:rPr>
              <w:t>海信</w:t>
            </w:r>
          </w:p>
        </w:tc>
        <w:tc>
          <w:tcPr>
            <w:tcW w:w="7830" w:type="dxa"/>
            <w:gridSpan w:val="4"/>
            <w:vAlign w:val="center"/>
          </w:tcPr>
          <w:p>
            <w:pPr>
              <w:jc w:val="left"/>
              <w:rPr>
                <w:szCs w:val="21"/>
              </w:rPr>
            </w:pPr>
            <w:r>
              <w:rPr>
                <w:rFonts w:hint="eastAsia"/>
                <w:szCs w:val="21"/>
              </w:rPr>
              <w:t>主持项目研发技术在智慧楼宇领域的场景设计研发与落地实施。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93" w:type="dxa"/>
            <w:gridSpan w:val="2"/>
            <w:vAlign w:val="center"/>
          </w:tcPr>
          <w:p>
            <w:pPr>
              <w:jc w:val="center"/>
              <w:rPr>
                <w:rFonts w:ascii="宋体" w:hAnsi="宋体"/>
                <w:bCs/>
                <w:szCs w:val="21"/>
              </w:rPr>
            </w:pPr>
            <w:r>
              <w:rPr>
                <w:rFonts w:hint="eastAsia" w:ascii="宋体" w:hAnsi="宋体"/>
                <w:bCs/>
                <w:szCs w:val="21"/>
              </w:rPr>
              <w:t>魏春杰</w:t>
            </w:r>
          </w:p>
        </w:tc>
        <w:tc>
          <w:tcPr>
            <w:tcW w:w="709" w:type="dxa"/>
            <w:gridSpan w:val="2"/>
            <w:vAlign w:val="center"/>
          </w:tcPr>
          <w:p>
            <w:pPr>
              <w:jc w:val="center"/>
              <w:rPr>
                <w:rFonts w:ascii="宋体" w:hAnsi="宋体"/>
                <w:bCs/>
                <w:szCs w:val="21"/>
              </w:rPr>
            </w:pPr>
            <w:r>
              <w:rPr>
                <w:rFonts w:hint="eastAsia" w:ascii="宋体" w:hAnsi="宋体"/>
                <w:bCs/>
                <w:szCs w:val="21"/>
              </w:rPr>
              <w:t>7</w:t>
            </w:r>
          </w:p>
        </w:tc>
        <w:tc>
          <w:tcPr>
            <w:tcW w:w="856" w:type="dxa"/>
            <w:gridSpan w:val="2"/>
            <w:vAlign w:val="center"/>
          </w:tcPr>
          <w:p>
            <w:pPr>
              <w:jc w:val="center"/>
              <w:rPr>
                <w:szCs w:val="21"/>
              </w:rPr>
            </w:pPr>
            <w:r>
              <w:rPr>
                <w:rFonts w:hint="eastAsia"/>
                <w:szCs w:val="21"/>
              </w:rPr>
              <w:t>事业部副总经理</w:t>
            </w:r>
          </w:p>
        </w:tc>
        <w:tc>
          <w:tcPr>
            <w:tcW w:w="1276" w:type="dxa"/>
            <w:gridSpan w:val="2"/>
            <w:vAlign w:val="center"/>
          </w:tcPr>
          <w:p>
            <w:pPr>
              <w:jc w:val="center"/>
              <w:rPr>
                <w:szCs w:val="21"/>
              </w:rPr>
            </w:pPr>
            <w:r>
              <w:rPr>
                <w:rFonts w:hint="eastAsia"/>
                <w:szCs w:val="21"/>
              </w:rPr>
              <w:t>副高</w:t>
            </w:r>
          </w:p>
        </w:tc>
        <w:tc>
          <w:tcPr>
            <w:tcW w:w="1205" w:type="dxa"/>
            <w:gridSpan w:val="2"/>
            <w:vAlign w:val="center"/>
          </w:tcPr>
          <w:p>
            <w:pPr>
              <w:jc w:val="center"/>
              <w:rPr>
                <w:szCs w:val="21"/>
              </w:rPr>
            </w:pPr>
            <w:r>
              <w:rPr>
                <w:rFonts w:hint="eastAsia" w:asciiTheme="minorEastAsia" w:hAnsiTheme="minorEastAsia" w:eastAsiaTheme="minorEastAsia"/>
                <w:szCs w:val="21"/>
              </w:rPr>
              <w:t>海信</w:t>
            </w:r>
          </w:p>
        </w:tc>
        <w:tc>
          <w:tcPr>
            <w:tcW w:w="1205" w:type="dxa"/>
            <w:vAlign w:val="center"/>
          </w:tcPr>
          <w:p>
            <w:pPr>
              <w:jc w:val="center"/>
              <w:rPr>
                <w:szCs w:val="21"/>
              </w:rPr>
            </w:pPr>
            <w:r>
              <w:rPr>
                <w:rFonts w:hint="eastAsia" w:asciiTheme="minorEastAsia" w:hAnsiTheme="minorEastAsia" w:eastAsiaTheme="minorEastAsia"/>
                <w:szCs w:val="21"/>
              </w:rPr>
              <w:t>海信</w:t>
            </w:r>
          </w:p>
        </w:tc>
        <w:tc>
          <w:tcPr>
            <w:tcW w:w="7830" w:type="dxa"/>
            <w:gridSpan w:val="4"/>
            <w:vAlign w:val="center"/>
          </w:tcPr>
          <w:p>
            <w:pPr>
              <w:jc w:val="left"/>
              <w:rPr>
                <w:szCs w:val="21"/>
              </w:rPr>
            </w:pPr>
            <w:r>
              <w:rPr>
                <w:rFonts w:hint="eastAsia"/>
                <w:szCs w:val="21"/>
              </w:rPr>
              <w:t>主持项目研发技术在智慧园区领域的场景设计研发与落地实施。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93" w:type="dxa"/>
            <w:gridSpan w:val="2"/>
            <w:vAlign w:val="center"/>
          </w:tcPr>
          <w:p>
            <w:pPr>
              <w:jc w:val="center"/>
              <w:rPr>
                <w:rFonts w:ascii="宋体" w:hAnsi="宋体"/>
                <w:bCs/>
                <w:szCs w:val="21"/>
              </w:rPr>
            </w:pPr>
            <w:r>
              <w:rPr>
                <w:rFonts w:hint="eastAsia" w:ascii="宋体" w:hAnsi="宋体"/>
                <w:bCs/>
                <w:szCs w:val="21"/>
              </w:rPr>
              <w:t>李硕士</w:t>
            </w:r>
          </w:p>
        </w:tc>
        <w:tc>
          <w:tcPr>
            <w:tcW w:w="709" w:type="dxa"/>
            <w:gridSpan w:val="2"/>
            <w:vAlign w:val="center"/>
          </w:tcPr>
          <w:p>
            <w:pPr>
              <w:jc w:val="center"/>
              <w:rPr>
                <w:rFonts w:ascii="宋体" w:hAnsi="宋体"/>
                <w:bCs/>
                <w:szCs w:val="21"/>
              </w:rPr>
            </w:pPr>
            <w:r>
              <w:rPr>
                <w:rFonts w:hint="eastAsia" w:ascii="宋体" w:hAnsi="宋体"/>
                <w:bCs/>
                <w:szCs w:val="21"/>
              </w:rPr>
              <w:t>8</w:t>
            </w:r>
          </w:p>
        </w:tc>
        <w:tc>
          <w:tcPr>
            <w:tcW w:w="856" w:type="dxa"/>
            <w:gridSpan w:val="2"/>
            <w:vAlign w:val="center"/>
          </w:tcPr>
          <w:p>
            <w:pPr>
              <w:jc w:val="center"/>
              <w:rPr>
                <w:szCs w:val="21"/>
              </w:rPr>
            </w:pPr>
            <w:r>
              <w:rPr>
                <w:rFonts w:hint="eastAsia"/>
                <w:szCs w:val="21"/>
              </w:rPr>
              <w:t>无</w:t>
            </w:r>
          </w:p>
        </w:tc>
        <w:tc>
          <w:tcPr>
            <w:tcW w:w="1276" w:type="dxa"/>
            <w:gridSpan w:val="2"/>
            <w:vAlign w:val="center"/>
          </w:tcPr>
          <w:p>
            <w:pPr>
              <w:jc w:val="center"/>
              <w:rPr>
                <w:szCs w:val="21"/>
              </w:rPr>
            </w:pPr>
            <w:r>
              <w:rPr>
                <w:rFonts w:hint="eastAsia"/>
                <w:szCs w:val="21"/>
              </w:rPr>
              <w:t>无</w:t>
            </w:r>
          </w:p>
        </w:tc>
        <w:tc>
          <w:tcPr>
            <w:tcW w:w="1205" w:type="dxa"/>
            <w:gridSpan w:val="2"/>
            <w:vAlign w:val="center"/>
          </w:tcPr>
          <w:p>
            <w:pPr>
              <w:jc w:val="center"/>
              <w:rPr>
                <w:szCs w:val="21"/>
              </w:rPr>
            </w:pPr>
            <w:r>
              <w:rPr>
                <w:rFonts w:hint="eastAsia" w:ascii="宋体" w:hAnsi="宋体" w:cs="宋体"/>
                <w:kern w:val="0"/>
                <w:szCs w:val="21"/>
              </w:rPr>
              <w:t>天津大学</w:t>
            </w:r>
          </w:p>
        </w:tc>
        <w:tc>
          <w:tcPr>
            <w:tcW w:w="1205" w:type="dxa"/>
            <w:vAlign w:val="center"/>
          </w:tcPr>
          <w:p>
            <w:pPr>
              <w:jc w:val="center"/>
              <w:rPr>
                <w:szCs w:val="21"/>
              </w:rPr>
            </w:pPr>
            <w:r>
              <w:rPr>
                <w:rFonts w:hint="eastAsia" w:ascii="宋体" w:hAnsi="宋体" w:cs="宋体"/>
                <w:kern w:val="0"/>
                <w:szCs w:val="21"/>
              </w:rPr>
              <w:t>天津大学</w:t>
            </w:r>
          </w:p>
        </w:tc>
        <w:tc>
          <w:tcPr>
            <w:tcW w:w="7830" w:type="dxa"/>
            <w:gridSpan w:val="4"/>
            <w:vAlign w:val="center"/>
          </w:tcPr>
          <w:p>
            <w:pPr>
              <w:jc w:val="left"/>
              <w:rPr>
                <w:rFonts w:ascii="宋体" w:cs="宋体"/>
                <w:kern w:val="0"/>
                <w:sz w:val="22"/>
                <w:szCs w:val="22"/>
              </w:rPr>
            </w:pPr>
            <w:r>
              <w:rPr>
                <w:rFonts w:hint="eastAsia" w:ascii="宋体" w:cs="宋体"/>
                <w:kern w:val="0"/>
                <w:sz w:val="22"/>
                <w:szCs w:val="22"/>
              </w:rPr>
              <w:t>负责项目中高质量成像技术的设计开发，并承担项目中并承担项目中交互系统研发工作。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93" w:type="dxa"/>
            <w:gridSpan w:val="2"/>
            <w:vAlign w:val="center"/>
          </w:tcPr>
          <w:p>
            <w:pPr>
              <w:jc w:val="center"/>
              <w:rPr>
                <w:rFonts w:ascii="宋体" w:hAnsi="宋体"/>
                <w:bCs/>
                <w:szCs w:val="21"/>
              </w:rPr>
            </w:pPr>
            <w:r>
              <w:rPr>
                <w:rFonts w:hint="eastAsia" w:ascii="宋体" w:hAnsi="宋体"/>
                <w:bCs/>
                <w:szCs w:val="21"/>
              </w:rPr>
              <w:t>霍树伟</w:t>
            </w:r>
          </w:p>
        </w:tc>
        <w:tc>
          <w:tcPr>
            <w:tcW w:w="709" w:type="dxa"/>
            <w:gridSpan w:val="2"/>
            <w:vAlign w:val="center"/>
          </w:tcPr>
          <w:p>
            <w:pPr>
              <w:jc w:val="center"/>
              <w:rPr>
                <w:rFonts w:ascii="宋体" w:hAnsi="宋体"/>
                <w:bCs/>
                <w:szCs w:val="21"/>
              </w:rPr>
            </w:pPr>
            <w:r>
              <w:rPr>
                <w:rFonts w:hint="eastAsia" w:ascii="宋体" w:hAnsi="宋体"/>
                <w:bCs/>
                <w:szCs w:val="21"/>
              </w:rPr>
              <w:t>9</w:t>
            </w:r>
          </w:p>
        </w:tc>
        <w:tc>
          <w:tcPr>
            <w:tcW w:w="856" w:type="dxa"/>
            <w:gridSpan w:val="2"/>
            <w:vAlign w:val="center"/>
          </w:tcPr>
          <w:p>
            <w:pPr>
              <w:jc w:val="center"/>
              <w:rPr>
                <w:szCs w:val="21"/>
              </w:rPr>
            </w:pPr>
            <w:r>
              <w:rPr>
                <w:rFonts w:hint="eastAsia"/>
                <w:szCs w:val="21"/>
              </w:rPr>
              <w:t>无</w:t>
            </w:r>
          </w:p>
        </w:tc>
        <w:tc>
          <w:tcPr>
            <w:tcW w:w="1276" w:type="dxa"/>
            <w:gridSpan w:val="2"/>
            <w:vAlign w:val="center"/>
          </w:tcPr>
          <w:p>
            <w:pPr>
              <w:jc w:val="center"/>
              <w:rPr>
                <w:szCs w:val="21"/>
              </w:rPr>
            </w:pPr>
            <w:r>
              <w:rPr>
                <w:rFonts w:hint="eastAsia"/>
                <w:szCs w:val="21"/>
              </w:rPr>
              <w:t>无</w:t>
            </w:r>
          </w:p>
        </w:tc>
        <w:tc>
          <w:tcPr>
            <w:tcW w:w="1205" w:type="dxa"/>
            <w:gridSpan w:val="2"/>
            <w:vAlign w:val="center"/>
          </w:tcPr>
          <w:p>
            <w:pPr>
              <w:jc w:val="center"/>
              <w:rPr>
                <w:szCs w:val="21"/>
              </w:rPr>
            </w:pPr>
            <w:r>
              <w:rPr>
                <w:rFonts w:hint="eastAsia" w:ascii="宋体" w:hAnsi="宋体" w:cs="宋体"/>
                <w:kern w:val="0"/>
                <w:szCs w:val="21"/>
              </w:rPr>
              <w:t>天津大学</w:t>
            </w:r>
          </w:p>
        </w:tc>
        <w:tc>
          <w:tcPr>
            <w:tcW w:w="1205" w:type="dxa"/>
            <w:vAlign w:val="center"/>
          </w:tcPr>
          <w:p>
            <w:pPr>
              <w:jc w:val="center"/>
              <w:rPr>
                <w:szCs w:val="21"/>
              </w:rPr>
            </w:pPr>
            <w:r>
              <w:rPr>
                <w:rFonts w:hint="eastAsia" w:ascii="宋体" w:hAnsi="宋体" w:cs="宋体"/>
                <w:kern w:val="0"/>
                <w:szCs w:val="21"/>
              </w:rPr>
              <w:t>天津大学</w:t>
            </w:r>
          </w:p>
        </w:tc>
        <w:tc>
          <w:tcPr>
            <w:tcW w:w="7830" w:type="dxa"/>
            <w:gridSpan w:val="4"/>
            <w:vAlign w:val="center"/>
          </w:tcPr>
          <w:p>
            <w:pPr>
              <w:jc w:val="left"/>
              <w:rPr>
                <w:rFonts w:ascii="宋体" w:cs="宋体"/>
                <w:kern w:val="0"/>
                <w:sz w:val="22"/>
                <w:szCs w:val="22"/>
              </w:rPr>
            </w:pPr>
            <w:r>
              <w:rPr>
                <w:rFonts w:hint="eastAsia" w:ascii="宋体" w:cs="宋体"/>
                <w:kern w:val="0"/>
                <w:sz w:val="22"/>
                <w:szCs w:val="22"/>
              </w:rPr>
              <w:t>负责项目中自由视角下目标跟踪技术的设计开发，并承担项目中算法及应用开发工作。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93" w:type="dxa"/>
            <w:gridSpan w:val="2"/>
            <w:vAlign w:val="center"/>
          </w:tcPr>
          <w:p>
            <w:pPr>
              <w:jc w:val="center"/>
              <w:rPr>
                <w:rFonts w:ascii="宋体" w:hAnsi="宋体"/>
                <w:bCs/>
                <w:szCs w:val="21"/>
              </w:rPr>
            </w:pPr>
            <w:r>
              <w:rPr>
                <w:rFonts w:hint="eastAsia" w:ascii="宋体" w:hAnsi="宋体"/>
                <w:bCs/>
                <w:szCs w:val="21"/>
              </w:rPr>
              <w:t>薛莉娜</w:t>
            </w:r>
          </w:p>
        </w:tc>
        <w:tc>
          <w:tcPr>
            <w:tcW w:w="709" w:type="dxa"/>
            <w:gridSpan w:val="2"/>
            <w:vAlign w:val="center"/>
          </w:tcPr>
          <w:p>
            <w:pPr>
              <w:jc w:val="center"/>
              <w:rPr>
                <w:rFonts w:ascii="宋体" w:hAnsi="宋体"/>
                <w:bCs/>
                <w:szCs w:val="21"/>
              </w:rPr>
            </w:pPr>
            <w:r>
              <w:rPr>
                <w:rFonts w:hint="eastAsia" w:ascii="宋体" w:hAnsi="宋体"/>
                <w:bCs/>
                <w:szCs w:val="21"/>
              </w:rPr>
              <w:t>1</w:t>
            </w:r>
            <w:r>
              <w:rPr>
                <w:rFonts w:ascii="宋体" w:hAnsi="宋体"/>
                <w:bCs/>
                <w:szCs w:val="21"/>
              </w:rPr>
              <w:t>0</w:t>
            </w:r>
          </w:p>
        </w:tc>
        <w:tc>
          <w:tcPr>
            <w:tcW w:w="856" w:type="dxa"/>
            <w:gridSpan w:val="2"/>
            <w:vAlign w:val="center"/>
          </w:tcPr>
          <w:p>
            <w:pPr>
              <w:jc w:val="center"/>
              <w:rPr>
                <w:rFonts w:ascii="宋体" w:hAnsi="宋体" w:cs="宋体"/>
                <w:kern w:val="0"/>
                <w:szCs w:val="21"/>
              </w:rPr>
            </w:pPr>
            <w:r>
              <w:rPr>
                <w:rFonts w:hint="eastAsia" w:ascii="宋体" w:hAnsi="宋体" w:cs="宋体"/>
                <w:kern w:val="0"/>
                <w:szCs w:val="21"/>
              </w:rPr>
              <w:t>董事</w:t>
            </w:r>
            <w:r>
              <w:rPr>
                <w:rFonts w:hint="eastAsia" w:ascii="微软雅黑" w:hAnsi="微软雅黑" w:eastAsia="微软雅黑" w:cs="微软雅黑"/>
                <w:kern w:val="0"/>
                <w:szCs w:val="21"/>
              </w:rPr>
              <w:t>⻓</w:t>
            </w:r>
            <w:r>
              <w:rPr>
                <w:rFonts w:hint="eastAsia" w:ascii="宋体" w:hAnsi="宋体" w:cs="宋体"/>
                <w:kern w:val="0"/>
                <w:szCs w:val="21"/>
              </w:rPr>
              <w:t>兼CEO</w:t>
            </w:r>
          </w:p>
        </w:tc>
        <w:tc>
          <w:tcPr>
            <w:tcW w:w="1276" w:type="dxa"/>
            <w:gridSpan w:val="2"/>
            <w:vAlign w:val="center"/>
          </w:tcPr>
          <w:p>
            <w:pPr>
              <w:jc w:val="center"/>
              <w:rPr>
                <w:rFonts w:ascii="宋体" w:hAnsi="宋体" w:cs="宋体"/>
                <w:kern w:val="0"/>
                <w:szCs w:val="21"/>
              </w:rPr>
            </w:pPr>
            <w:r>
              <w:rPr>
                <w:rFonts w:hint="eastAsia" w:ascii="宋体" w:hAnsi="宋体" w:cs="宋体"/>
                <w:kern w:val="0"/>
                <w:szCs w:val="21"/>
              </w:rPr>
              <w:t>无</w:t>
            </w:r>
          </w:p>
        </w:tc>
        <w:tc>
          <w:tcPr>
            <w:tcW w:w="1205" w:type="dxa"/>
            <w:gridSpan w:val="2"/>
            <w:vAlign w:val="center"/>
          </w:tcPr>
          <w:p>
            <w:pPr>
              <w:jc w:val="center"/>
              <w:rPr>
                <w:rFonts w:ascii="宋体" w:hAnsi="宋体" w:cs="宋体"/>
                <w:kern w:val="0"/>
                <w:szCs w:val="21"/>
              </w:rPr>
            </w:pPr>
            <w:r>
              <w:rPr>
                <w:rFonts w:hint="eastAsia" w:ascii="微软雅黑" w:hAnsi="微软雅黑" w:eastAsia="微软雅黑" w:cs="微软雅黑"/>
                <w:kern w:val="0"/>
                <w:szCs w:val="21"/>
              </w:rPr>
              <w:t>⻘</w:t>
            </w:r>
            <w:r>
              <w:rPr>
                <w:rFonts w:hint="eastAsia" w:ascii="宋体" w:hAnsi="宋体" w:cs="宋体"/>
                <w:kern w:val="0"/>
                <w:szCs w:val="21"/>
              </w:rPr>
              <w:t>岛蓝海软通信息技术有限公司</w:t>
            </w:r>
          </w:p>
        </w:tc>
        <w:tc>
          <w:tcPr>
            <w:tcW w:w="1205" w:type="dxa"/>
            <w:vAlign w:val="center"/>
          </w:tcPr>
          <w:p>
            <w:pPr>
              <w:jc w:val="center"/>
              <w:rPr>
                <w:rFonts w:ascii="宋体" w:hAnsi="宋体" w:cs="宋体"/>
                <w:kern w:val="0"/>
                <w:szCs w:val="21"/>
              </w:rPr>
            </w:pPr>
            <w:r>
              <w:rPr>
                <w:rFonts w:hint="eastAsia" w:ascii="微软雅黑" w:hAnsi="微软雅黑" w:eastAsia="微软雅黑" w:cs="微软雅黑"/>
                <w:kern w:val="0"/>
                <w:szCs w:val="21"/>
              </w:rPr>
              <w:t>⻘</w:t>
            </w:r>
            <w:r>
              <w:rPr>
                <w:rFonts w:hint="eastAsia" w:ascii="宋体" w:hAnsi="宋体" w:cs="宋体"/>
                <w:kern w:val="0"/>
                <w:szCs w:val="21"/>
              </w:rPr>
              <w:t>岛蓝海软通信息技术有限公司</w:t>
            </w:r>
          </w:p>
        </w:tc>
        <w:tc>
          <w:tcPr>
            <w:tcW w:w="7830" w:type="dxa"/>
            <w:gridSpan w:val="4"/>
            <w:vAlign w:val="center"/>
          </w:tcPr>
          <w:p>
            <w:pPr>
              <w:jc w:val="left"/>
              <w:rPr>
                <w:rFonts w:ascii="宋体" w:cs="宋体"/>
                <w:kern w:val="0"/>
                <w:sz w:val="22"/>
                <w:szCs w:val="22"/>
              </w:rPr>
            </w:pPr>
            <w:r>
              <w:rPr>
                <w:rFonts w:hint="eastAsia"/>
                <w:szCs w:val="21"/>
              </w:rPr>
              <w:t>主持项目研发技术在教育平台的场景设计研发与落地实施。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15"/>
            <w:vAlign w:val="center"/>
          </w:tcPr>
          <w:p>
            <w:pPr>
              <w:jc w:val="center"/>
              <w:rPr>
                <w:rFonts w:ascii="黑体" w:hAnsi="黑体" w:eastAsia="黑体"/>
                <w:bCs/>
                <w:sz w:val="28"/>
                <w:szCs w:val="28"/>
              </w:rPr>
            </w:pPr>
            <w:r>
              <w:rPr>
                <w:rFonts w:hint="eastAsia" w:ascii="黑体" w:hAnsi="黑体" w:eastAsia="黑体"/>
                <w:bCs/>
                <w:sz w:val="28"/>
                <w:szCs w:val="28"/>
              </w:rPr>
              <w:t>主</w:t>
            </w:r>
            <w:r>
              <w:rPr>
                <w:rFonts w:ascii="黑体" w:hAnsi="黑体" w:eastAsia="黑体"/>
                <w:bCs/>
                <w:sz w:val="28"/>
                <w:szCs w:val="28"/>
              </w:rPr>
              <w:t xml:space="preserve">   </w:t>
            </w:r>
            <w:r>
              <w:rPr>
                <w:rFonts w:hint="eastAsia" w:ascii="黑体" w:hAnsi="黑体" w:eastAsia="黑体"/>
                <w:bCs/>
                <w:sz w:val="28"/>
                <w:szCs w:val="28"/>
              </w:rPr>
              <w:t>要</w:t>
            </w:r>
            <w:r>
              <w:rPr>
                <w:rFonts w:ascii="黑体" w:hAnsi="黑体" w:eastAsia="黑体"/>
                <w:bCs/>
                <w:sz w:val="28"/>
                <w:szCs w:val="28"/>
              </w:rPr>
              <w:t xml:space="preserve">   </w:t>
            </w:r>
            <w:r>
              <w:rPr>
                <w:rFonts w:hint="eastAsia" w:ascii="黑体" w:hAnsi="黑体" w:eastAsia="黑体"/>
                <w:bCs/>
                <w:sz w:val="28"/>
                <w:szCs w:val="28"/>
              </w:rPr>
              <w:t>完</w:t>
            </w:r>
            <w:r>
              <w:rPr>
                <w:rFonts w:ascii="黑体" w:hAnsi="黑体" w:eastAsia="黑体"/>
                <w:bCs/>
                <w:sz w:val="28"/>
                <w:szCs w:val="28"/>
              </w:rPr>
              <w:t xml:space="preserve">   </w:t>
            </w:r>
            <w:r>
              <w:rPr>
                <w:rFonts w:hint="eastAsia" w:ascii="黑体" w:hAnsi="黑体" w:eastAsia="黑体"/>
                <w:bCs/>
                <w:sz w:val="28"/>
                <w:szCs w:val="28"/>
              </w:rPr>
              <w:t>成</w:t>
            </w:r>
            <w:r>
              <w:rPr>
                <w:rFonts w:ascii="黑体" w:hAnsi="黑体" w:eastAsia="黑体"/>
                <w:bCs/>
                <w:sz w:val="28"/>
                <w:szCs w:val="28"/>
              </w:rPr>
              <w:t xml:space="preserve">   </w:t>
            </w:r>
            <w:r>
              <w:rPr>
                <w:rFonts w:hint="eastAsia" w:ascii="黑体" w:hAnsi="黑体" w:eastAsia="黑体"/>
                <w:bCs/>
                <w:sz w:val="28"/>
                <w:szCs w:val="28"/>
              </w:rPr>
              <w:t>单</w:t>
            </w:r>
            <w:r>
              <w:rPr>
                <w:rFonts w:ascii="黑体" w:hAnsi="黑体" w:eastAsia="黑体"/>
                <w:bCs/>
                <w:sz w:val="28"/>
                <w:szCs w:val="28"/>
              </w:rPr>
              <w:t xml:space="preserve">   </w:t>
            </w:r>
            <w:r>
              <w:rPr>
                <w:rFonts w:hint="eastAsia" w:ascii="黑体" w:hAnsi="黑体" w:eastAsia="黑体"/>
                <w:bCs/>
                <w:sz w:val="28"/>
                <w:szCs w:val="28"/>
              </w:rPr>
              <w:t>位</w:t>
            </w:r>
            <w:r>
              <w:rPr>
                <w:rFonts w:ascii="黑体" w:hAnsi="黑体" w:eastAsia="黑体"/>
                <w:bCs/>
                <w:sz w:val="28"/>
                <w:szCs w:val="28"/>
              </w:rPr>
              <w:t xml:space="preserve">   </w:t>
            </w:r>
            <w:r>
              <w:rPr>
                <w:rFonts w:hint="eastAsia" w:ascii="黑体" w:hAnsi="黑体" w:eastAsia="黑体"/>
                <w:bCs/>
                <w:sz w:val="28"/>
                <w:szCs w:val="28"/>
              </w:rPr>
              <w:t>及</w:t>
            </w:r>
            <w:r>
              <w:rPr>
                <w:rFonts w:ascii="黑体" w:hAnsi="黑体" w:eastAsia="黑体"/>
                <w:bCs/>
                <w:sz w:val="28"/>
                <w:szCs w:val="28"/>
              </w:rPr>
              <w:t xml:space="preserve">   </w:t>
            </w:r>
            <w:r>
              <w:rPr>
                <w:rFonts w:hint="eastAsia" w:ascii="黑体" w:hAnsi="黑体" w:eastAsia="黑体"/>
                <w:bCs/>
                <w:sz w:val="28"/>
                <w:szCs w:val="28"/>
              </w:rPr>
              <w:t>创</w:t>
            </w:r>
            <w:r>
              <w:rPr>
                <w:rFonts w:ascii="黑体" w:hAnsi="黑体" w:eastAsia="黑体"/>
                <w:bCs/>
                <w:sz w:val="28"/>
                <w:szCs w:val="28"/>
              </w:rPr>
              <w:t xml:space="preserve">   </w:t>
            </w:r>
            <w:r>
              <w:rPr>
                <w:rFonts w:hint="eastAsia" w:ascii="黑体" w:hAnsi="黑体" w:eastAsia="黑体"/>
                <w:bCs/>
                <w:sz w:val="28"/>
                <w:szCs w:val="28"/>
              </w:rPr>
              <w:t>新</w:t>
            </w:r>
            <w:r>
              <w:rPr>
                <w:rFonts w:ascii="黑体" w:hAnsi="黑体" w:eastAsia="黑体"/>
                <w:bCs/>
                <w:sz w:val="28"/>
                <w:szCs w:val="28"/>
              </w:rPr>
              <w:t xml:space="preserve">   </w:t>
            </w:r>
            <w:r>
              <w:rPr>
                <w:rFonts w:hint="eastAsia" w:ascii="黑体" w:hAnsi="黑体" w:eastAsia="黑体"/>
                <w:bCs/>
                <w:sz w:val="28"/>
                <w:szCs w:val="28"/>
              </w:rPr>
              <w:t>推</w:t>
            </w:r>
            <w:r>
              <w:rPr>
                <w:rFonts w:ascii="黑体" w:hAnsi="黑体" w:eastAsia="黑体"/>
                <w:bCs/>
                <w:sz w:val="28"/>
                <w:szCs w:val="28"/>
              </w:rPr>
              <w:t xml:space="preserve">   </w:t>
            </w:r>
            <w:r>
              <w:rPr>
                <w:rFonts w:hint="eastAsia" w:ascii="黑体" w:hAnsi="黑体" w:eastAsia="黑体"/>
                <w:bCs/>
                <w:sz w:val="28"/>
                <w:szCs w:val="28"/>
              </w:rPr>
              <w:t>广</w:t>
            </w:r>
            <w:r>
              <w:rPr>
                <w:rFonts w:ascii="黑体" w:hAnsi="黑体" w:eastAsia="黑体"/>
                <w:bCs/>
                <w:sz w:val="28"/>
                <w:szCs w:val="28"/>
              </w:rPr>
              <w:t xml:space="preserve">   </w:t>
            </w:r>
            <w:r>
              <w:rPr>
                <w:rFonts w:hint="eastAsia" w:ascii="黑体" w:hAnsi="黑体" w:eastAsia="黑体"/>
                <w:bCs/>
                <w:sz w:val="28"/>
                <w:szCs w:val="28"/>
              </w:rPr>
              <w:t>贡</w:t>
            </w:r>
            <w:r>
              <w:rPr>
                <w:rFonts w:ascii="黑体" w:hAnsi="黑体" w:eastAsia="黑体"/>
                <w:bCs/>
                <w:sz w:val="28"/>
                <w:szCs w:val="28"/>
              </w:rPr>
              <w:t xml:space="preserve">   </w:t>
            </w:r>
            <w:r>
              <w:rPr>
                <w:rFonts w:hint="eastAsia" w:ascii="黑体" w:hAnsi="黑体" w:eastAsia="黑体"/>
                <w:bCs/>
                <w:sz w:val="28"/>
                <w:szCs w:val="28"/>
              </w:rPr>
              <w:t>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9" w:type="dxa"/>
            <w:gridSpan w:val="7"/>
            <w:vAlign w:val="center"/>
          </w:tcPr>
          <w:p>
            <w:pPr>
              <w:jc w:val="center"/>
              <w:rPr>
                <w:rFonts w:ascii="黑体" w:hAnsi="黑体" w:eastAsia="黑体"/>
                <w:bCs/>
                <w:sz w:val="24"/>
              </w:rPr>
            </w:pPr>
            <w:r>
              <w:rPr>
                <w:rFonts w:hint="eastAsia" w:ascii="黑体" w:hAnsi="黑体" w:eastAsia="黑体"/>
                <w:bCs/>
                <w:sz w:val="24"/>
              </w:rPr>
              <w:t>主要完成单位名称</w:t>
            </w:r>
          </w:p>
        </w:tc>
        <w:tc>
          <w:tcPr>
            <w:tcW w:w="851" w:type="dxa"/>
            <w:gridSpan w:val="2"/>
            <w:vAlign w:val="center"/>
          </w:tcPr>
          <w:p>
            <w:pPr>
              <w:jc w:val="center"/>
              <w:rPr>
                <w:rFonts w:ascii="黑体" w:hAnsi="黑体" w:eastAsia="黑体"/>
                <w:bCs/>
                <w:sz w:val="24"/>
              </w:rPr>
            </w:pPr>
            <w:r>
              <w:rPr>
                <w:rFonts w:hint="eastAsia" w:ascii="黑体" w:hAnsi="黑体" w:eastAsia="黑体"/>
                <w:bCs/>
                <w:sz w:val="24"/>
              </w:rPr>
              <w:t>排名</w:t>
            </w:r>
          </w:p>
        </w:tc>
        <w:tc>
          <w:tcPr>
            <w:tcW w:w="9534" w:type="dxa"/>
            <w:gridSpan w:val="6"/>
            <w:vAlign w:val="center"/>
          </w:tcPr>
          <w:p>
            <w:pPr>
              <w:jc w:val="center"/>
              <w:rPr>
                <w:rFonts w:ascii="黑体" w:hAnsi="黑体" w:eastAsia="黑体"/>
                <w:bCs/>
                <w:sz w:val="24"/>
              </w:rPr>
            </w:pPr>
            <w:r>
              <w:rPr>
                <w:rFonts w:hint="eastAsia" w:ascii="黑体" w:hAnsi="黑体" w:eastAsia="黑体"/>
                <w:bCs/>
                <w:sz w:val="24"/>
              </w:rPr>
              <w:t>主</w:t>
            </w:r>
            <w:r>
              <w:rPr>
                <w:rFonts w:ascii="黑体" w:hAnsi="黑体" w:eastAsia="黑体"/>
                <w:bCs/>
                <w:sz w:val="24"/>
              </w:rPr>
              <w:t xml:space="preserve">  </w:t>
            </w:r>
            <w:r>
              <w:rPr>
                <w:rFonts w:hint="eastAsia" w:ascii="黑体" w:hAnsi="黑体" w:eastAsia="黑体"/>
                <w:bCs/>
                <w:sz w:val="24"/>
              </w:rPr>
              <w:t>要</w:t>
            </w:r>
            <w:r>
              <w:rPr>
                <w:rFonts w:ascii="黑体" w:hAnsi="黑体" w:eastAsia="黑体"/>
                <w:bCs/>
                <w:sz w:val="24"/>
              </w:rPr>
              <w:t xml:space="preserve">  </w:t>
            </w:r>
            <w:r>
              <w:rPr>
                <w:rFonts w:hint="eastAsia" w:ascii="黑体" w:hAnsi="黑体" w:eastAsia="黑体"/>
                <w:bCs/>
                <w:sz w:val="24"/>
              </w:rPr>
              <w:t>完</w:t>
            </w:r>
            <w:r>
              <w:rPr>
                <w:rFonts w:ascii="黑体" w:hAnsi="黑体" w:eastAsia="黑体"/>
                <w:bCs/>
                <w:sz w:val="24"/>
              </w:rPr>
              <w:t xml:space="preserve">  </w:t>
            </w:r>
            <w:r>
              <w:rPr>
                <w:rFonts w:hint="eastAsia" w:ascii="黑体" w:hAnsi="黑体" w:eastAsia="黑体"/>
                <w:bCs/>
                <w:sz w:val="24"/>
              </w:rPr>
              <w:t>成</w:t>
            </w:r>
            <w:r>
              <w:rPr>
                <w:rFonts w:ascii="黑体" w:hAnsi="黑体" w:eastAsia="黑体"/>
                <w:bCs/>
                <w:sz w:val="24"/>
              </w:rPr>
              <w:t xml:space="preserve">  </w:t>
            </w:r>
            <w:r>
              <w:rPr>
                <w:rFonts w:hint="eastAsia" w:ascii="黑体" w:hAnsi="黑体" w:eastAsia="黑体"/>
                <w:bCs/>
                <w:sz w:val="24"/>
              </w:rPr>
              <w:t>单</w:t>
            </w:r>
            <w:r>
              <w:rPr>
                <w:rFonts w:ascii="黑体" w:hAnsi="黑体" w:eastAsia="黑体"/>
                <w:bCs/>
                <w:sz w:val="24"/>
              </w:rPr>
              <w:t xml:space="preserve">  </w:t>
            </w:r>
            <w:r>
              <w:rPr>
                <w:rFonts w:hint="eastAsia" w:ascii="黑体" w:hAnsi="黑体" w:eastAsia="黑体"/>
                <w:bCs/>
                <w:sz w:val="24"/>
              </w:rPr>
              <w:t>位</w:t>
            </w:r>
            <w:r>
              <w:rPr>
                <w:rFonts w:ascii="黑体" w:hAnsi="黑体" w:eastAsia="黑体"/>
                <w:bCs/>
                <w:sz w:val="24"/>
              </w:rPr>
              <w:t xml:space="preserve">  </w:t>
            </w:r>
            <w:r>
              <w:rPr>
                <w:rFonts w:hint="eastAsia" w:ascii="黑体" w:hAnsi="黑体" w:eastAsia="黑体"/>
                <w:bCs/>
                <w:sz w:val="24"/>
              </w:rPr>
              <w:t>创</w:t>
            </w:r>
            <w:r>
              <w:rPr>
                <w:rFonts w:ascii="黑体" w:hAnsi="黑体" w:eastAsia="黑体"/>
                <w:bCs/>
                <w:sz w:val="24"/>
              </w:rPr>
              <w:t xml:space="preserve">  </w:t>
            </w:r>
            <w:r>
              <w:rPr>
                <w:rFonts w:hint="eastAsia" w:ascii="黑体" w:hAnsi="黑体" w:eastAsia="黑体"/>
                <w:bCs/>
                <w:sz w:val="24"/>
              </w:rPr>
              <w:t>新</w:t>
            </w:r>
            <w:r>
              <w:rPr>
                <w:rFonts w:ascii="黑体" w:hAnsi="黑体" w:eastAsia="黑体"/>
                <w:bCs/>
                <w:sz w:val="24"/>
              </w:rPr>
              <w:t xml:space="preserve">  </w:t>
            </w:r>
            <w:r>
              <w:rPr>
                <w:rFonts w:hint="eastAsia" w:ascii="黑体" w:hAnsi="黑体" w:eastAsia="黑体"/>
                <w:bCs/>
                <w:sz w:val="24"/>
              </w:rPr>
              <w:t>推</w:t>
            </w:r>
            <w:r>
              <w:rPr>
                <w:rFonts w:ascii="黑体" w:hAnsi="黑体" w:eastAsia="黑体"/>
                <w:bCs/>
                <w:sz w:val="24"/>
              </w:rPr>
              <w:t xml:space="preserve">  </w:t>
            </w:r>
            <w:r>
              <w:rPr>
                <w:rFonts w:hint="eastAsia" w:ascii="黑体" w:hAnsi="黑体" w:eastAsia="黑体"/>
                <w:bCs/>
                <w:sz w:val="24"/>
              </w:rPr>
              <w:t>广</w:t>
            </w:r>
            <w:r>
              <w:rPr>
                <w:rFonts w:ascii="黑体" w:hAnsi="黑体" w:eastAsia="黑体"/>
                <w:bCs/>
                <w:sz w:val="24"/>
              </w:rPr>
              <w:t xml:space="preserve">  </w:t>
            </w:r>
            <w:r>
              <w:rPr>
                <w:rFonts w:hint="eastAsia" w:ascii="黑体" w:hAnsi="黑体" w:eastAsia="黑体"/>
                <w:bCs/>
                <w:sz w:val="24"/>
              </w:rPr>
              <w:t>贡</w:t>
            </w:r>
            <w:r>
              <w:rPr>
                <w:rFonts w:ascii="黑体" w:hAnsi="黑体" w:eastAsia="黑体"/>
                <w:bCs/>
                <w:sz w:val="24"/>
              </w:rPr>
              <w:t xml:space="preserve">  </w:t>
            </w:r>
            <w:r>
              <w:rPr>
                <w:rFonts w:hint="eastAsia" w:ascii="黑体" w:hAnsi="黑体" w:eastAsia="黑体"/>
                <w:bCs/>
                <w:sz w:val="24"/>
              </w:rPr>
              <w:t>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3789" w:type="dxa"/>
            <w:gridSpan w:val="7"/>
            <w:vAlign w:val="center"/>
          </w:tcPr>
          <w:p>
            <w:pPr>
              <w:jc w:val="center"/>
              <w:rPr>
                <w:rFonts w:asciiTheme="minorEastAsia" w:hAnsiTheme="minorEastAsia" w:eastAsiaTheme="minorEastAsia"/>
                <w:szCs w:val="21"/>
              </w:rPr>
            </w:pPr>
            <w:r>
              <w:rPr>
                <w:rFonts w:hint="eastAsia" w:cs="宋体" w:asciiTheme="minorEastAsia" w:hAnsiTheme="minorEastAsia" w:eastAsiaTheme="minorEastAsia"/>
                <w:kern w:val="0"/>
                <w:szCs w:val="21"/>
              </w:rPr>
              <w:t>天津大学青岛海洋技术研究院</w:t>
            </w:r>
          </w:p>
        </w:tc>
        <w:tc>
          <w:tcPr>
            <w:tcW w:w="851" w:type="dxa"/>
            <w:gridSpan w:val="2"/>
            <w:vAlign w:val="center"/>
          </w:tcPr>
          <w:p>
            <w:pPr>
              <w:jc w:val="center"/>
              <w:rPr>
                <w:rFonts w:ascii="宋体"/>
                <w:bCs/>
                <w:szCs w:val="21"/>
              </w:rPr>
            </w:pPr>
            <w:r>
              <w:rPr>
                <w:rFonts w:hint="eastAsia" w:ascii="宋体"/>
                <w:bCs/>
                <w:szCs w:val="21"/>
              </w:rPr>
              <w:t>1</w:t>
            </w:r>
          </w:p>
        </w:tc>
        <w:tc>
          <w:tcPr>
            <w:tcW w:w="9534" w:type="dxa"/>
            <w:gridSpan w:val="6"/>
          </w:tcPr>
          <w:p>
            <w:pPr>
              <w:jc w:val="left"/>
              <w:rPr>
                <w:rFonts w:ascii="宋体"/>
                <w:bCs/>
                <w:szCs w:val="21"/>
              </w:rPr>
            </w:pPr>
            <w:r>
              <w:rPr>
                <w:rFonts w:hint="eastAsia" w:ascii="宋体"/>
                <w:bCs/>
                <w:szCs w:val="21"/>
              </w:rPr>
              <w:t>作为项目的主要完成单位，在项目实施过程中</w:t>
            </w:r>
            <w:r>
              <w:rPr>
                <w:rFonts w:hint="eastAsia" w:ascii="宋体" w:cs="宋体"/>
                <w:kern w:val="0"/>
                <w:szCs w:val="21"/>
              </w:rPr>
              <w:t>负责研究方法与技术路线的总体设计。</w:t>
            </w:r>
            <w:r>
              <w:rPr>
                <w:rFonts w:hint="eastAsia" w:ascii="宋体"/>
                <w:bCs/>
                <w:szCs w:val="21"/>
              </w:rPr>
              <w:t>负责</w:t>
            </w:r>
            <w:r>
              <w:rPr>
                <w:rFonts w:hint="eastAsia" w:ascii="宋体" w:cs="宋体"/>
                <w:kern w:val="0"/>
                <w:szCs w:val="21"/>
              </w:rPr>
              <w:t>自由视点合成关键技术的研发，图像高质量成像关键技术的研发，自由视角下目标跟踪关键技术的研发。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3789" w:type="dxa"/>
            <w:gridSpan w:val="7"/>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青岛海信网络科技股份有限公司</w:t>
            </w:r>
          </w:p>
        </w:tc>
        <w:tc>
          <w:tcPr>
            <w:tcW w:w="851" w:type="dxa"/>
            <w:gridSpan w:val="2"/>
            <w:vAlign w:val="center"/>
          </w:tcPr>
          <w:p>
            <w:pPr>
              <w:jc w:val="center"/>
              <w:rPr>
                <w:rFonts w:ascii="宋体"/>
                <w:bCs/>
                <w:szCs w:val="21"/>
              </w:rPr>
            </w:pPr>
            <w:r>
              <w:rPr>
                <w:rFonts w:hint="eastAsia" w:ascii="宋体"/>
                <w:bCs/>
                <w:szCs w:val="21"/>
              </w:rPr>
              <w:t>2</w:t>
            </w:r>
          </w:p>
        </w:tc>
        <w:tc>
          <w:tcPr>
            <w:tcW w:w="9534" w:type="dxa"/>
            <w:gridSpan w:val="6"/>
          </w:tcPr>
          <w:p>
            <w:pPr>
              <w:jc w:val="left"/>
              <w:rPr>
                <w:rFonts w:ascii="宋体"/>
                <w:bCs/>
                <w:szCs w:val="21"/>
              </w:rPr>
            </w:pPr>
            <w:r>
              <w:rPr>
                <w:rFonts w:hint="eastAsia" w:ascii="宋体"/>
                <w:bCs/>
                <w:szCs w:val="21"/>
              </w:rPr>
              <w:t>设计项目使用场景与实施方案，并负责项目研发技术在智慧家庭、智慧园区、智慧楼宇领域的落地应用与市场推广。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3789" w:type="dxa"/>
            <w:gridSpan w:val="7"/>
            <w:vAlign w:val="center"/>
          </w:tcPr>
          <w:p>
            <w:pPr>
              <w:jc w:val="center"/>
              <w:rPr>
                <w:rFonts w:asciiTheme="minorEastAsia" w:hAnsiTheme="minorEastAsia" w:eastAsiaTheme="minorEastAsia"/>
                <w:szCs w:val="21"/>
              </w:rPr>
            </w:pPr>
            <w:r>
              <w:rPr>
                <w:rFonts w:hint="eastAsia" w:cs="宋体" w:asciiTheme="minorEastAsia" w:hAnsiTheme="minorEastAsia" w:eastAsiaTheme="minorEastAsia"/>
                <w:kern w:val="0"/>
                <w:szCs w:val="21"/>
              </w:rPr>
              <w:t>天津大学</w:t>
            </w:r>
          </w:p>
        </w:tc>
        <w:tc>
          <w:tcPr>
            <w:tcW w:w="851" w:type="dxa"/>
            <w:gridSpan w:val="2"/>
            <w:vAlign w:val="center"/>
          </w:tcPr>
          <w:p>
            <w:pPr>
              <w:jc w:val="center"/>
              <w:rPr>
                <w:rFonts w:ascii="宋体"/>
                <w:bCs/>
                <w:szCs w:val="21"/>
              </w:rPr>
            </w:pPr>
            <w:r>
              <w:rPr>
                <w:rFonts w:hint="eastAsia" w:ascii="宋体"/>
                <w:bCs/>
                <w:szCs w:val="21"/>
              </w:rPr>
              <w:t>3</w:t>
            </w:r>
          </w:p>
        </w:tc>
        <w:tc>
          <w:tcPr>
            <w:tcW w:w="9534" w:type="dxa"/>
            <w:gridSpan w:val="6"/>
          </w:tcPr>
          <w:p>
            <w:pPr>
              <w:jc w:val="left"/>
              <w:rPr>
                <w:rFonts w:ascii="宋体"/>
                <w:bCs/>
                <w:szCs w:val="21"/>
              </w:rPr>
            </w:pPr>
            <w:r>
              <w:rPr>
                <w:rFonts w:hint="eastAsia" w:ascii="宋体"/>
                <w:bCs/>
                <w:szCs w:val="21"/>
              </w:rPr>
              <w:t>作为项目的主要参加单位，在项目实施过程负责</w:t>
            </w:r>
            <w:r>
              <w:rPr>
                <w:rFonts w:hint="eastAsia" w:ascii="宋体" w:cs="宋体"/>
                <w:kern w:val="0"/>
                <w:szCs w:val="21"/>
              </w:rPr>
              <w:t>终端信息收集处理、信息表征、高质量成像技术、视角下目标跟踪技术的设计，并承担算法及应用开发工作。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3789" w:type="dxa"/>
            <w:gridSpan w:val="7"/>
            <w:vAlign w:val="center"/>
          </w:tcPr>
          <w:p>
            <w:pPr>
              <w:jc w:val="center"/>
              <w:rPr>
                <w:rFonts w:cs="宋体" w:asciiTheme="minorEastAsia" w:hAnsiTheme="minorEastAsia" w:eastAsiaTheme="minorEastAsia"/>
                <w:kern w:val="0"/>
                <w:szCs w:val="21"/>
              </w:rPr>
            </w:pPr>
            <w:r>
              <w:rPr>
                <w:rFonts w:hint="eastAsia" w:ascii="微软雅黑" w:hAnsi="微软雅黑" w:eastAsia="微软雅黑" w:cs="微软雅黑"/>
                <w:kern w:val="0"/>
                <w:szCs w:val="21"/>
              </w:rPr>
              <w:t>⻘</w:t>
            </w:r>
            <w:r>
              <w:rPr>
                <w:rFonts w:hint="eastAsia" w:ascii="宋体" w:hAnsi="宋体" w:cs="宋体"/>
                <w:kern w:val="0"/>
                <w:szCs w:val="21"/>
              </w:rPr>
              <w:t>岛蓝海软通信息技术有限公司</w:t>
            </w:r>
          </w:p>
        </w:tc>
        <w:tc>
          <w:tcPr>
            <w:tcW w:w="851" w:type="dxa"/>
            <w:gridSpan w:val="2"/>
            <w:vAlign w:val="center"/>
          </w:tcPr>
          <w:p>
            <w:pPr>
              <w:jc w:val="center"/>
              <w:rPr>
                <w:rFonts w:ascii="宋体"/>
                <w:bCs/>
                <w:szCs w:val="21"/>
              </w:rPr>
            </w:pPr>
            <w:r>
              <w:rPr>
                <w:rFonts w:hint="eastAsia" w:ascii="宋体"/>
                <w:bCs/>
                <w:szCs w:val="21"/>
              </w:rPr>
              <w:t>4</w:t>
            </w:r>
          </w:p>
        </w:tc>
        <w:tc>
          <w:tcPr>
            <w:tcW w:w="9534" w:type="dxa"/>
            <w:gridSpan w:val="6"/>
          </w:tcPr>
          <w:p>
            <w:pPr>
              <w:jc w:val="left"/>
              <w:rPr>
                <w:rFonts w:ascii="宋体"/>
                <w:bCs/>
                <w:szCs w:val="21"/>
              </w:rPr>
            </w:pPr>
            <w:r>
              <w:rPr>
                <w:rFonts w:hint="eastAsia" w:ascii="宋体"/>
                <w:bCs/>
                <w:szCs w:val="21"/>
              </w:rPr>
              <w:t>设计项目使用场景与实施方案，并负责项目研发技术在智慧教育等领域的落地应用与市场推广。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9" w:type="dxa"/>
            <w:gridSpan w:val="7"/>
            <w:vAlign w:val="center"/>
          </w:tcPr>
          <w:p>
            <w:pPr>
              <w:jc w:val="center"/>
              <w:rPr>
                <w:rFonts w:ascii="黑体" w:hAnsi="黑体" w:eastAsia="黑体"/>
                <w:bCs/>
                <w:sz w:val="28"/>
                <w:szCs w:val="28"/>
              </w:rPr>
            </w:pPr>
            <w:r>
              <w:rPr>
                <w:rFonts w:hint="eastAsia" w:ascii="黑体" w:hAnsi="黑体" w:eastAsia="黑体"/>
                <w:bCs/>
                <w:sz w:val="28"/>
                <w:szCs w:val="28"/>
              </w:rPr>
              <w:t>完成人合作</w:t>
            </w:r>
          </w:p>
          <w:p>
            <w:pPr>
              <w:jc w:val="center"/>
              <w:rPr>
                <w:rFonts w:ascii="宋体" w:hAnsi="宋体"/>
                <w:szCs w:val="21"/>
              </w:rPr>
            </w:pPr>
            <w:r>
              <w:rPr>
                <w:rFonts w:hint="eastAsia" w:ascii="黑体" w:hAnsi="黑体" w:eastAsia="黑体"/>
                <w:bCs/>
                <w:sz w:val="28"/>
                <w:szCs w:val="28"/>
              </w:rPr>
              <w:t>关系说明</w:t>
            </w:r>
          </w:p>
        </w:tc>
        <w:tc>
          <w:tcPr>
            <w:tcW w:w="10385" w:type="dxa"/>
            <w:gridSpan w:val="8"/>
            <w:vAlign w:val="center"/>
          </w:tcPr>
          <w:p>
            <w:pPr>
              <w:ind w:firstLine="560" w:firstLineChars="200"/>
              <w:jc w:val="left"/>
            </w:pPr>
            <w:r>
              <w:rPr>
                <w:rFonts w:hint="eastAsia" w:asciiTheme="minorEastAsia" w:hAnsiTheme="minorEastAsia" w:eastAsiaTheme="minorEastAsia"/>
                <w:sz w:val="28"/>
                <w:szCs w:val="28"/>
              </w:rPr>
              <w:t>完成人有着长期的技术和产业应用合作，包括沉浸媒体高效编码、自由视角系统、目标检测追踪等关键技术的委托开发等。</w:t>
            </w:r>
          </w:p>
        </w:tc>
      </w:tr>
    </w:tbl>
    <w:p>
      <w:pPr>
        <w:rPr>
          <w:rFonts w:ascii="仿宋_GB2312" w:hAnsi="宋体" w:eastAsia="仿宋_GB2312" w:cs="宋体"/>
          <w:kern w:val="0"/>
          <w:sz w:val="32"/>
          <w:szCs w:val="32"/>
        </w:rPr>
      </w:pPr>
    </w:p>
    <w:sectPr>
      <w:pgSz w:w="16838" w:h="11906" w:orient="landscape"/>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1ZDcyNzEwN2ZkZDljZDkxMGU2ZTM2ZTE5YWJkMDEifQ=="/>
  </w:docVars>
  <w:rsids>
    <w:rsidRoot w:val="001D6DA7"/>
    <w:rsid w:val="00014DBC"/>
    <w:rsid w:val="00022341"/>
    <w:rsid w:val="00070F0E"/>
    <w:rsid w:val="000803F3"/>
    <w:rsid w:val="000905A6"/>
    <w:rsid w:val="000953FA"/>
    <w:rsid w:val="001244FF"/>
    <w:rsid w:val="0016142B"/>
    <w:rsid w:val="00191347"/>
    <w:rsid w:val="001925D5"/>
    <w:rsid w:val="001A7FD8"/>
    <w:rsid w:val="001D6DA7"/>
    <w:rsid w:val="00200A68"/>
    <w:rsid w:val="00211C07"/>
    <w:rsid w:val="00225FF9"/>
    <w:rsid w:val="002402EC"/>
    <w:rsid w:val="00262C92"/>
    <w:rsid w:val="002705BF"/>
    <w:rsid w:val="00271E7E"/>
    <w:rsid w:val="002906FC"/>
    <w:rsid w:val="00290F33"/>
    <w:rsid w:val="002B332D"/>
    <w:rsid w:val="002C25FC"/>
    <w:rsid w:val="002C3173"/>
    <w:rsid w:val="002E19A5"/>
    <w:rsid w:val="00340C11"/>
    <w:rsid w:val="003B385D"/>
    <w:rsid w:val="003D5D87"/>
    <w:rsid w:val="003E01DC"/>
    <w:rsid w:val="003F0AF0"/>
    <w:rsid w:val="003F3209"/>
    <w:rsid w:val="003F4A6F"/>
    <w:rsid w:val="00400B0C"/>
    <w:rsid w:val="00402B15"/>
    <w:rsid w:val="004141D9"/>
    <w:rsid w:val="00446481"/>
    <w:rsid w:val="004650F7"/>
    <w:rsid w:val="00494C03"/>
    <w:rsid w:val="00494E18"/>
    <w:rsid w:val="004B7E30"/>
    <w:rsid w:val="004E583E"/>
    <w:rsid w:val="004E6F8D"/>
    <w:rsid w:val="004F1650"/>
    <w:rsid w:val="004F7637"/>
    <w:rsid w:val="005026DA"/>
    <w:rsid w:val="00597023"/>
    <w:rsid w:val="005A5C0C"/>
    <w:rsid w:val="005B3F04"/>
    <w:rsid w:val="005C147C"/>
    <w:rsid w:val="005D59A5"/>
    <w:rsid w:val="005E6570"/>
    <w:rsid w:val="005F3412"/>
    <w:rsid w:val="00632CED"/>
    <w:rsid w:val="00635153"/>
    <w:rsid w:val="00644B79"/>
    <w:rsid w:val="00671057"/>
    <w:rsid w:val="006A14C9"/>
    <w:rsid w:val="006B23E6"/>
    <w:rsid w:val="006C2035"/>
    <w:rsid w:val="006D387D"/>
    <w:rsid w:val="006E763B"/>
    <w:rsid w:val="0071311E"/>
    <w:rsid w:val="007446E3"/>
    <w:rsid w:val="00747E56"/>
    <w:rsid w:val="00755F78"/>
    <w:rsid w:val="00756C8E"/>
    <w:rsid w:val="00761C41"/>
    <w:rsid w:val="00767200"/>
    <w:rsid w:val="0079427D"/>
    <w:rsid w:val="007A58C6"/>
    <w:rsid w:val="007B2A24"/>
    <w:rsid w:val="007D48EE"/>
    <w:rsid w:val="007E2587"/>
    <w:rsid w:val="007E626D"/>
    <w:rsid w:val="007F64F3"/>
    <w:rsid w:val="008105FF"/>
    <w:rsid w:val="008254E6"/>
    <w:rsid w:val="00826CEF"/>
    <w:rsid w:val="0083536F"/>
    <w:rsid w:val="00855E8A"/>
    <w:rsid w:val="008B0C99"/>
    <w:rsid w:val="008C1933"/>
    <w:rsid w:val="008C218E"/>
    <w:rsid w:val="008C4B8F"/>
    <w:rsid w:val="008D7668"/>
    <w:rsid w:val="00904155"/>
    <w:rsid w:val="0090460C"/>
    <w:rsid w:val="009058AD"/>
    <w:rsid w:val="00932666"/>
    <w:rsid w:val="00957625"/>
    <w:rsid w:val="009A4F82"/>
    <w:rsid w:val="009D61F6"/>
    <w:rsid w:val="009F458C"/>
    <w:rsid w:val="009F7F9F"/>
    <w:rsid w:val="00A02103"/>
    <w:rsid w:val="00A06E28"/>
    <w:rsid w:val="00A22DC4"/>
    <w:rsid w:val="00A254CA"/>
    <w:rsid w:val="00A30144"/>
    <w:rsid w:val="00A32439"/>
    <w:rsid w:val="00A4781C"/>
    <w:rsid w:val="00A515B4"/>
    <w:rsid w:val="00AE3643"/>
    <w:rsid w:val="00B0575D"/>
    <w:rsid w:val="00B06B96"/>
    <w:rsid w:val="00B06C5C"/>
    <w:rsid w:val="00B07390"/>
    <w:rsid w:val="00B150AE"/>
    <w:rsid w:val="00B563EE"/>
    <w:rsid w:val="00B56DB8"/>
    <w:rsid w:val="00B701C8"/>
    <w:rsid w:val="00BB085A"/>
    <w:rsid w:val="00BC7681"/>
    <w:rsid w:val="00BE7F4E"/>
    <w:rsid w:val="00C12A76"/>
    <w:rsid w:val="00CB4318"/>
    <w:rsid w:val="00CB73FB"/>
    <w:rsid w:val="00CC7D60"/>
    <w:rsid w:val="00D123FA"/>
    <w:rsid w:val="00D15BBE"/>
    <w:rsid w:val="00D4013A"/>
    <w:rsid w:val="00D42292"/>
    <w:rsid w:val="00D61024"/>
    <w:rsid w:val="00D7081C"/>
    <w:rsid w:val="00D85845"/>
    <w:rsid w:val="00DA07CA"/>
    <w:rsid w:val="00DA7E9D"/>
    <w:rsid w:val="00DC0546"/>
    <w:rsid w:val="00DC0A8F"/>
    <w:rsid w:val="00DF4261"/>
    <w:rsid w:val="00E110AA"/>
    <w:rsid w:val="00E131B0"/>
    <w:rsid w:val="00E13D0F"/>
    <w:rsid w:val="00E378F6"/>
    <w:rsid w:val="00E40796"/>
    <w:rsid w:val="00E51654"/>
    <w:rsid w:val="00EC572F"/>
    <w:rsid w:val="00EE409A"/>
    <w:rsid w:val="00EF05A0"/>
    <w:rsid w:val="00F1768D"/>
    <w:rsid w:val="00F5290F"/>
    <w:rsid w:val="00F62C05"/>
    <w:rsid w:val="00F71969"/>
    <w:rsid w:val="00F7504D"/>
    <w:rsid w:val="00F85667"/>
    <w:rsid w:val="00F926BB"/>
    <w:rsid w:val="00FB46B6"/>
    <w:rsid w:val="00FD720C"/>
    <w:rsid w:val="00FD7CD2"/>
    <w:rsid w:val="0251357C"/>
    <w:rsid w:val="037324BA"/>
    <w:rsid w:val="051B106F"/>
    <w:rsid w:val="05325706"/>
    <w:rsid w:val="078469A7"/>
    <w:rsid w:val="08775D6C"/>
    <w:rsid w:val="08945F33"/>
    <w:rsid w:val="08DA7ED1"/>
    <w:rsid w:val="0A993E03"/>
    <w:rsid w:val="0BE3352C"/>
    <w:rsid w:val="0C525446"/>
    <w:rsid w:val="1081417B"/>
    <w:rsid w:val="10815010"/>
    <w:rsid w:val="11E12A74"/>
    <w:rsid w:val="159233F2"/>
    <w:rsid w:val="15FB79F2"/>
    <w:rsid w:val="16CB3000"/>
    <w:rsid w:val="18E74E95"/>
    <w:rsid w:val="1A630E6C"/>
    <w:rsid w:val="1BAA4ACB"/>
    <w:rsid w:val="1C300A31"/>
    <w:rsid w:val="1C8F422F"/>
    <w:rsid w:val="1E016EA1"/>
    <w:rsid w:val="20FB4676"/>
    <w:rsid w:val="24F008A9"/>
    <w:rsid w:val="26BD0594"/>
    <w:rsid w:val="26DC4931"/>
    <w:rsid w:val="281B21B1"/>
    <w:rsid w:val="2A2B79E4"/>
    <w:rsid w:val="2A8D67B7"/>
    <w:rsid w:val="2B0379FA"/>
    <w:rsid w:val="2ECC37FE"/>
    <w:rsid w:val="2EEB4D1F"/>
    <w:rsid w:val="2FA21DE7"/>
    <w:rsid w:val="30575258"/>
    <w:rsid w:val="306A4282"/>
    <w:rsid w:val="30942B86"/>
    <w:rsid w:val="30E1593E"/>
    <w:rsid w:val="32316565"/>
    <w:rsid w:val="34580979"/>
    <w:rsid w:val="356A5D97"/>
    <w:rsid w:val="36696F60"/>
    <w:rsid w:val="366D0539"/>
    <w:rsid w:val="374D5064"/>
    <w:rsid w:val="378607CA"/>
    <w:rsid w:val="3A121FD1"/>
    <w:rsid w:val="3A605FC8"/>
    <w:rsid w:val="3BA8671E"/>
    <w:rsid w:val="3C483E14"/>
    <w:rsid w:val="3FCB3AD3"/>
    <w:rsid w:val="40864C9C"/>
    <w:rsid w:val="4276080C"/>
    <w:rsid w:val="43FE1CC8"/>
    <w:rsid w:val="45D27E9B"/>
    <w:rsid w:val="46016CED"/>
    <w:rsid w:val="46BA05A2"/>
    <w:rsid w:val="481507FC"/>
    <w:rsid w:val="4A5B71F8"/>
    <w:rsid w:val="4C231829"/>
    <w:rsid w:val="4C6533EC"/>
    <w:rsid w:val="4D0F4F5A"/>
    <w:rsid w:val="51781DC3"/>
    <w:rsid w:val="51B8766E"/>
    <w:rsid w:val="52132D04"/>
    <w:rsid w:val="52911EA3"/>
    <w:rsid w:val="53204940"/>
    <w:rsid w:val="53705520"/>
    <w:rsid w:val="540275AF"/>
    <w:rsid w:val="5434340D"/>
    <w:rsid w:val="548E54BF"/>
    <w:rsid w:val="55567F3C"/>
    <w:rsid w:val="55BF218A"/>
    <w:rsid w:val="562A4826"/>
    <w:rsid w:val="59185E8E"/>
    <w:rsid w:val="593644B9"/>
    <w:rsid w:val="59851675"/>
    <w:rsid w:val="59DD34C6"/>
    <w:rsid w:val="5B3B3610"/>
    <w:rsid w:val="5D935B9F"/>
    <w:rsid w:val="6180350B"/>
    <w:rsid w:val="62554DBE"/>
    <w:rsid w:val="62A1066A"/>
    <w:rsid w:val="63BE42D9"/>
    <w:rsid w:val="659B6CA3"/>
    <w:rsid w:val="65E1052E"/>
    <w:rsid w:val="66B50EA7"/>
    <w:rsid w:val="66B93B05"/>
    <w:rsid w:val="67E96866"/>
    <w:rsid w:val="694C765F"/>
    <w:rsid w:val="6A0B5703"/>
    <w:rsid w:val="6AAA7E7D"/>
    <w:rsid w:val="6B346048"/>
    <w:rsid w:val="6BE60EBE"/>
    <w:rsid w:val="6C253403"/>
    <w:rsid w:val="6CDB727A"/>
    <w:rsid w:val="6D041F66"/>
    <w:rsid w:val="6D154D66"/>
    <w:rsid w:val="70FE416D"/>
    <w:rsid w:val="71A52DE9"/>
    <w:rsid w:val="71A9231D"/>
    <w:rsid w:val="75076814"/>
    <w:rsid w:val="757B6225"/>
    <w:rsid w:val="76E70CD4"/>
    <w:rsid w:val="7770251D"/>
    <w:rsid w:val="77ED0B0A"/>
    <w:rsid w:val="7BFF5D4A"/>
    <w:rsid w:val="7DF72C40"/>
    <w:rsid w:val="7E450E75"/>
    <w:rsid w:val="7E576E62"/>
    <w:rsid w:val="7EE04A1D"/>
    <w:rsid w:val="DFBC8B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3"/>
    <w:basedOn w:val="1"/>
    <w:next w:val="1"/>
    <w:link w:val="18"/>
    <w:semiHidden/>
    <w:unhideWhenUsed/>
    <w:qFormat/>
    <w:uiPriority w:val="0"/>
    <w:pPr>
      <w:keepNext/>
      <w:keepLines/>
      <w:spacing w:before="260" w:after="260" w:line="416" w:lineRule="auto"/>
      <w:outlineLvl w:val="2"/>
    </w:pPr>
    <w:rPr>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Plain Text"/>
    <w:basedOn w:val="1"/>
    <w:unhideWhenUsed/>
    <w:qFormat/>
    <w:uiPriority w:val="99"/>
    <w:pPr>
      <w:spacing w:line="360" w:lineRule="auto"/>
      <w:ind w:firstLine="480" w:firstLineChars="200"/>
    </w:pPr>
    <w:rPr>
      <w:rFonts w:ascii="仿宋_GB2312"/>
      <w:sz w:val="24"/>
    </w:rPr>
  </w:style>
  <w:style w:type="paragraph" w:styleId="5">
    <w:name w:val="Balloon Text"/>
    <w:basedOn w:val="1"/>
    <w:link w:val="11"/>
    <w:qFormat/>
    <w:uiPriority w:val="0"/>
    <w:rPr>
      <w:sz w:val="18"/>
      <w:szCs w:val="18"/>
    </w:rPr>
  </w:style>
  <w:style w:type="paragraph" w:styleId="6">
    <w:name w:val="footer"/>
    <w:basedOn w:val="1"/>
    <w:link w:val="12"/>
    <w:qFormat/>
    <w:uiPriority w:val="0"/>
    <w:pPr>
      <w:tabs>
        <w:tab w:val="center" w:pos="4153"/>
        <w:tab w:val="right" w:pos="8306"/>
      </w:tabs>
      <w:snapToGrid w:val="0"/>
      <w:jc w:val="left"/>
    </w:pPr>
    <w:rPr>
      <w:sz w:val="18"/>
      <w:szCs w:val="18"/>
    </w:rPr>
  </w:style>
  <w:style w:type="paragraph" w:styleId="7">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styleId="10">
    <w:name w:val="Hyperlink"/>
    <w:qFormat/>
    <w:uiPriority w:val="0"/>
    <w:rPr>
      <w:color w:val="0000FF"/>
      <w:u w:val="single"/>
    </w:rPr>
  </w:style>
  <w:style w:type="character" w:customStyle="1" w:styleId="11">
    <w:name w:val="批注框文本 字符"/>
    <w:link w:val="5"/>
    <w:qFormat/>
    <w:uiPriority w:val="0"/>
    <w:rPr>
      <w:kern w:val="2"/>
      <w:sz w:val="18"/>
      <w:szCs w:val="18"/>
    </w:rPr>
  </w:style>
  <w:style w:type="character" w:customStyle="1" w:styleId="12">
    <w:name w:val="页脚 字符"/>
    <w:link w:val="6"/>
    <w:qFormat/>
    <w:uiPriority w:val="0"/>
    <w:rPr>
      <w:kern w:val="2"/>
      <w:sz w:val="18"/>
      <w:szCs w:val="18"/>
    </w:rPr>
  </w:style>
  <w:style w:type="character" w:customStyle="1" w:styleId="13">
    <w:name w:val="页眉 字符"/>
    <w:link w:val="7"/>
    <w:qFormat/>
    <w:uiPriority w:val="0"/>
    <w:rPr>
      <w:kern w:val="2"/>
      <w:sz w:val="18"/>
      <w:szCs w:val="18"/>
    </w:rPr>
  </w:style>
  <w:style w:type="character" w:customStyle="1" w:styleId="14">
    <w:name w:val="sizespan"/>
    <w:basedOn w:val="9"/>
    <w:qFormat/>
    <w:uiPriority w:val="0"/>
  </w:style>
  <w:style w:type="character" w:customStyle="1" w:styleId="15">
    <w:name w:val="style91"/>
    <w:qFormat/>
    <w:uiPriority w:val="0"/>
    <w:rPr>
      <w:b/>
      <w:bCs/>
      <w:color w:val="3F65B2"/>
      <w:sz w:val="36"/>
      <w:szCs w:val="36"/>
    </w:rPr>
  </w:style>
  <w:style w:type="character" w:customStyle="1" w:styleId="16">
    <w:name w:val="apple-converted-space"/>
    <w:basedOn w:val="9"/>
    <w:qFormat/>
    <w:uiPriority w:val="0"/>
  </w:style>
  <w:style w:type="paragraph" w:customStyle="1" w:styleId="17">
    <w:name w:val="列表段落1"/>
    <w:basedOn w:val="1"/>
    <w:qFormat/>
    <w:uiPriority w:val="99"/>
    <w:pPr>
      <w:ind w:firstLine="420" w:firstLineChars="200"/>
    </w:pPr>
  </w:style>
  <w:style w:type="character" w:customStyle="1" w:styleId="18">
    <w:name w:val="标题 3 字符"/>
    <w:basedOn w:val="9"/>
    <w:link w:val="3"/>
    <w:semiHidden/>
    <w:qFormat/>
    <w:uiPriority w:val="0"/>
    <w:rPr>
      <w:rFonts w:eastAsia="宋体"/>
      <w:b/>
      <w:bCs/>
      <w:kern w:val="2"/>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4</Pages>
  <Words>373</Words>
  <Characters>2127</Characters>
  <Lines>17</Lines>
  <Paragraphs>4</Paragraphs>
  <TotalTime>54</TotalTime>
  <ScaleCrop>false</ScaleCrop>
  <LinksUpToDate>false</LinksUpToDate>
  <CharactersWithSpaces>2496</CharactersWithSpaces>
  <Application>WPS Office_12.1.0.15404_F1E327BC-269C-435d-A152-05C5408002CA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2023-10-16T10:05:00Z</dcterms:created>
  <dc:creator>User</dc:creator>
  <cp:lastModifiedBy>50242</cp:lastModifiedBy>
  <cp:lastPrinted>2023-10-17T00:59:00Z</cp:lastPrinted>
  <dcterms:modified xsi:type="dcterms:W3CDTF">2023-10-18T10:09:36Z</dcterms:modified>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2052-12.1.0.15404</vt:lpwstr>
  </property>
  <property fmtid="{D5CDD505-2E9C-101B-9397-08002B2CF9AE}" pid="3" name="ICV">
    <vt:lpwstr>BEBC90C97D464D16A3FAC1E2CF1EEC03_13</vt:lpwstr>
  </property>
</Properties>
</file>